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89" w:rsidRDefault="00B71189" w:rsidP="00B71189">
      <w:pPr>
        <w:jc w:val="center"/>
        <w:rPr>
          <w:rFonts w:asciiTheme="minorEastAsia" w:eastAsiaTheme="minorEastAsia" w:hAnsiTheme="minorEastAsia"/>
          <w:sz w:val="18"/>
          <w:szCs w:val="18"/>
        </w:rPr>
      </w:pPr>
      <w:r w:rsidRPr="00D1300D">
        <w:rPr>
          <w:rFonts w:ascii="楷体_GB2312" w:eastAsia="楷体_GB2312" w:hAnsi="宋体" w:hint="eastAsia"/>
          <w:b/>
          <w:sz w:val="28"/>
        </w:rPr>
        <w:t>食品微生物检测能力提升项目</w:t>
      </w:r>
      <w:r w:rsidR="00344DF7">
        <w:rPr>
          <w:rFonts w:ascii="楷体_GB2312" w:eastAsia="楷体_GB2312" w:hAnsi="宋体" w:hint="eastAsia"/>
          <w:b/>
          <w:sz w:val="28"/>
        </w:rPr>
        <w:t>拟</w:t>
      </w:r>
      <w:r w:rsidR="00006AE2">
        <w:rPr>
          <w:rFonts w:ascii="楷体_GB2312" w:eastAsia="楷体_GB2312" w:hAnsi="宋体" w:hint="eastAsia"/>
          <w:b/>
          <w:sz w:val="28"/>
        </w:rPr>
        <w:t>采购</w:t>
      </w:r>
      <w:bookmarkStart w:id="0" w:name="_GoBack"/>
      <w:bookmarkEnd w:id="0"/>
      <w:r>
        <w:rPr>
          <w:rFonts w:ascii="楷体_GB2312" w:eastAsia="楷体_GB2312" w:hAnsi="宋体" w:hint="eastAsia"/>
          <w:b/>
          <w:sz w:val="28"/>
        </w:rPr>
        <w:t>设备及技术参数</w:t>
      </w: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7767"/>
        <w:gridCol w:w="851"/>
      </w:tblGrid>
      <w:tr w:rsidR="00B71189" w:rsidTr="005E61D7">
        <w:trPr>
          <w:tblHeader/>
        </w:trPr>
        <w:tc>
          <w:tcPr>
            <w:tcW w:w="425" w:type="dxa"/>
            <w:shd w:val="pct5" w:color="auto" w:fill="auto"/>
            <w:vAlign w:val="center"/>
          </w:tcPr>
          <w:p w:rsidR="00B71189" w:rsidRDefault="00B71189" w:rsidP="005E61D7">
            <w:pPr>
              <w:spacing w:line="240" w:lineRule="exact"/>
              <w:ind w:leftChars="-50" w:left="-160" w:rightChars="-50" w:right="-160" w:firstLineChars="50" w:firstLine="90"/>
              <w:rPr>
                <w:rFonts w:asciiTheme="minorEastAsia" w:eastAsiaTheme="minorEastAsia" w:hAnsiTheme="minorEastAsia"/>
                <w:b/>
                <w:sz w:val="18"/>
                <w:szCs w:val="18"/>
              </w:rPr>
            </w:pPr>
            <w:r>
              <w:rPr>
                <w:rFonts w:asciiTheme="minorEastAsia" w:eastAsiaTheme="minorEastAsia" w:hAnsiTheme="minorEastAsia" w:hint="eastAsia"/>
                <w:b/>
                <w:sz w:val="18"/>
                <w:szCs w:val="18"/>
              </w:rPr>
              <w:t>序号</w:t>
            </w:r>
          </w:p>
        </w:tc>
        <w:tc>
          <w:tcPr>
            <w:tcW w:w="710" w:type="dxa"/>
            <w:shd w:val="pct5" w:color="auto" w:fill="auto"/>
            <w:vAlign w:val="center"/>
          </w:tcPr>
          <w:p w:rsidR="00B71189" w:rsidRDefault="00B71189" w:rsidP="005E61D7">
            <w:pPr>
              <w:spacing w:line="240" w:lineRule="exact"/>
              <w:ind w:leftChars="-50" w:left="-160" w:rightChars="-50" w:right="-160" w:firstLineChars="50" w:firstLine="90"/>
              <w:rPr>
                <w:rFonts w:asciiTheme="minorEastAsia" w:eastAsiaTheme="minorEastAsia" w:hAnsiTheme="minorEastAsia"/>
                <w:b/>
                <w:sz w:val="18"/>
                <w:szCs w:val="18"/>
              </w:rPr>
            </w:pPr>
            <w:r>
              <w:rPr>
                <w:rFonts w:asciiTheme="minorEastAsia" w:eastAsiaTheme="minorEastAsia" w:hAnsiTheme="minorEastAsia" w:hint="eastAsia"/>
                <w:b/>
                <w:sz w:val="18"/>
                <w:szCs w:val="18"/>
              </w:rPr>
              <w:t>仪器设</w:t>
            </w:r>
          </w:p>
          <w:p w:rsidR="00B71189" w:rsidRDefault="00B71189" w:rsidP="005E61D7">
            <w:pPr>
              <w:spacing w:line="240" w:lineRule="exact"/>
              <w:ind w:leftChars="-50" w:left="-160" w:rightChars="-50" w:right="-160" w:firstLineChars="50" w:firstLine="90"/>
              <w:rPr>
                <w:rFonts w:asciiTheme="minorEastAsia" w:eastAsiaTheme="minorEastAsia" w:hAnsiTheme="minorEastAsia"/>
                <w:b/>
                <w:sz w:val="18"/>
                <w:szCs w:val="18"/>
              </w:rPr>
            </w:pPr>
            <w:r>
              <w:rPr>
                <w:rFonts w:asciiTheme="minorEastAsia" w:eastAsiaTheme="minorEastAsia" w:hAnsiTheme="minorEastAsia" w:hint="eastAsia"/>
                <w:b/>
                <w:sz w:val="18"/>
                <w:szCs w:val="18"/>
              </w:rPr>
              <w:t>备名称</w:t>
            </w:r>
          </w:p>
        </w:tc>
        <w:tc>
          <w:tcPr>
            <w:tcW w:w="7767" w:type="dxa"/>
            <w:shd w:val="pct5" w:color="auto" w:fill="auto"/>
            <w:vAlign w:val="center"/>
          </w:tcPr>
          <w:p w:rsidR="00B71189" w:rsidRDefault="00B71189" w:rsidP="005E61D7">
            <w:pPr>
              <w:spacing w:line="240" w:lineRule="exact"/>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技术参数和环境要求</w:t>
            </w:r>
          </w:p>
        </w:tc>
        <w:tc>
          <w:tcPr>
            <w:tcW w:w="851" w:type="dxa"/>
            <w:shd w:val="pct5" w:color="auto" w:fill="auto"/>
            <w:vAlign w:val="center"/>
          </w:tcPr>
          <w:p w:rsidR="00B71189" w:rsidRDefault="00B71189" w:rsidP="005E61D7">
            <w:pPr>
              <w:spacing w:line="240" w:lineRule="exact"/>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台</w:t>
            </w:r>
          </w:p>
          <w:p w:rsidR="00B71189" w:rsidRDefault="00B71189" w:rsidP="005E61D7">
            <w:pPr>
              <w:spacing w:line="240" w:lineRule="exact"/>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/套数</w:t>
            </w:r>
          </w:p>
        </w:tc>
      </w:tr>
      <w:tr w:rsidR="00E2460E" w:rsidTr="005E61D7">
        <w:tc>
          <w:tcPr>
            <w:tcW w:w="425"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710"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厌氧培养箱</w:t>
            </w:r>
          </w:p>
        </w:tc>
        <w:tc>
          <w:tcPr>
            <w:tcW w:w="7767" w:type="dxa"/>
            <w:shd w:val="clear" w:color="auto" w:fill="auto"/>
            <w:vAlign w:val="center"/>
          </w:tcPr>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操作空间：操作时，</w:t>
            </w:r>
            <w:r w:rsidRPr="0099104B">
              <w:rPr>
                <w:rFonts w:asciiTheme="minorEastAsia" w:eastAsiaTheme="minorEastAsia" w:hAnsiTheme="minorEastAsia" w:hint="eastAsia"/>
                <w:sz w:val="18"/>
                <w:szCs w:val="18"/>
              </w:rPr>
              <w:t>可放置</w:t>
            </w:r>
            <w:r>
              <w:rPr>
                <w:rFonts w:asciiTheme="minorEastAsia" w:eastAsiaTheme="minorEastAsia" w:hAnsiTheme="minorEastAsia" w:hint="eastAsia"/>
                <w:sz w:val="18"/>
                <w:szCs w:val="18"/>
              </w:rPr>
              <w:t>不少于</w:t>
            </w: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00</w:t>
            </w:r>
            <w:r w:rsidRPr="0099104B">
              <w:rPr>
                <w:rFonts w:asciiTheme="minorEastAsia" w:eastAsiaTheme="minorEastAsia" w:hAnsiTheme="minorEastAsia" w:hint="eastAsia"/>
                <w:sz w:val="18"/>
                <w:szCs w:val="18"/>
              </w:rPr>
              <w:t>个90mm的培养皿，</w:t>
            </w:r>
            <w:r>
              <w:rPr>
                <w:rFonts w:asciiTheme="minorEastAsia" w:eastAsiaTheme="minorEastAsia" w:hAnsiTheme="minorEastAsia" w:hint="eastAsia"/>
                <w:sz w:val="18"/>
                <w:szCs w:val="18"/>
              </w:rPr>
              <w:t>完全作为培养室可以放置不少于35</w:t>
            </w:r>
            <w:r w:rsidRPr="0099104B">
              <w:rPr>
                <w:rFonts w:asciiTheme="minorEastAsia" w:eastAsiaTheme="minorEastAsia" w:hAnsiTheme="minorEastAsia" w:hint="eastAsia"/>
                <w:sz w:val="18"/>
                <w:szCs w:val="18"/>
              </w:rPr>
              <w:t>0个90mm的培养皿。</w:t>
            </w:r>
          </w:p>
          <w:p w:rsidR="00E2460E" w:rsidRPr="00E866E6"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2.10mm丙烯酸树脂材质保证良好的透光性、绝缘性和防腐能力；</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具有</w:t>
            </w:r>
            <w:r w:rsidRPr="0099104B">
              <w:rPr>
                <w:rFonts w:asciiTheme="minorEastAsia" w:eastAsiaTheme="minorEastAsia" w:hAnsiTheme="minorEastAsia" w:hint="eastAsia"/>
                <w:sz w:val="18"/>
                <w:szCs w:val="18"/>
              </w:rPr>
              <w:t>多功能舷窗转移系统，可同时转移</w:t>
            </w:r>
            <w:r>
              <w:rPr>
                <w:rFonts w:asciiTheme="minorEastAsia" w:eastAsiaTheme="minorEastAsia" w:hAnsiTheme="minorEastAsia" w:hint="eastAsia"/>
                <w:sz w:val="18"/>
                <w:szCs w:val="18"/>
              </w:rPr>
              <w:t>不少于</w:t>
            </w:r>
            <w:r w:rsidRPr="0099104B">
              <w:rPr>
                <w:rFonts w:asciiTheme="minorEastAsia" w:eastAsiaTheme="minorEastAsia" w:hAnsiTheme="minorEastAsia" w:hint="eastAsia"/>
                <w:sz w:val="18"/>
                <w:szCs w:val="18"/>
              </w:rPr>
              <w:t>20个平</w:t>
            </w:r>
            <w:proofErr w:type="gramStart"/>
            <w:r w:rsidRPr="0099104B">
              <w:rPr>
                <w:rFonts w:asciiTheme="minorEastAsia" w:eastAsiaTheme="minorEastAsia" w:hAnsiTheme="minorEastAsia" w:hint="eastAsia"/>
                <w:sz w:val="18"/>
                <w:szCs w:val="18"/>
              </w:rPr>
              <w:t>皿</w:t>
            </w:r>
            <w:proofErr w:type="gramEnd"/>
          </w:p>
          <w:p w:rsidR="00E2460E"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w:t>
            </w:r>
            <w:proofErr w:type="gramStart"/>
            <w:r w:rsidRPr="0099104B">
              <w:rPr>
                <w:rFonts w:asciiTheme="minorEastAsia" w:eastAsiaTheme="minorEastAsia" w:hAnsiTheme="minorEastAsia" w:hint="eastAsia"/>
                <w:sz w:val="18"/>
                <w:szCs w:val="18"/>
              </w:rPr>
              <w:t>标配外置式</w:t>
            </w:r>
            <w:proofErr w:type="gramEnd"/>
            <w:r w:rsidRPr="0099104B">
              <w:rPr>
                <w:rFonts w:asciiTheme="minorEastAsia" w:eastAsiaTheme="minorEastAsia" w:hAnsiTheme="minorEastAsia" w:hint="eastAsia"/>
                <w:sz w:val="18"/>
                <w:szCs w:val="18"/>
              </w:rPr>
              <w:t>真空泵，用于舷窗的抽真空和充气；</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 5.温度控制：室温+5～45℃，PT100温度传感器</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6.湿度控制：数字化湿度控制器，内置湿度传感器，可设置湿度和显示当前湿度数值，双风扇式自动冷却电子除湿装置，无需干燥剂</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7.催化剂保证无氧状态，正常可保持内部氧气浓度&lt;5ppm。每次使用之前不需高温活化，可连续使用超过两年时间</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8.除毒剂用于去除硫化氢和挥发性脂肪酸等厌氧菌生长抑制因子，延长催化剂的使用寿命</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w:t>
            </w:r>
            <w:r>
              <w:rPr>
                <w:rFonts w:asciiTheme="minorEastAsia" w:eastAsiaTheme="minorEastAsia" w:hAnsiTheme="minorEastAsia" w:hint="eastAsia"/>
                <w:sz w:val="18"/>
                <w:szCs w:val="18"/>
              </w:rPr>
              <w:t>具有</w:t>
            </w:r>
            <w:r w:rsidRPr="0099104B">
              <w:rPr>
                <w:rFonts w:asciiTheme="minorEastAsia" w:eastAsiaTheme="minorEastAsia" w:hAnsiTheme="minorEastAsia" w:hint="eastAsia"/>
                <w:sz w:val="18"/>
                <w:szCs w:val="18"/>
              </w:rPr>
              <w:t>单</w:t>
            </w:r>
            <w:proofErr w:type="gramStart"/>
            <w:r w:rsidRPr="0099104B">
              <w:rPr>
                <w:rFonts w:asciiTheme="minorEastAsia" w:eastAsiaTheme="minorEastAsia" w:hAnsiTheme="minorEastAsia" w:hint="eastAsia"/>
                <w:sz w:val="18"/>
                <w:szCs w:val="18"/>
              </w:rPr>
              <w:t>皿</w:t>
            </w:r>
            <w:proofErr w:type="gramEnd"/>
            <w:r w:rsidRPr="0099104B">
              <w:rPr>
                <w:rFonts w:asciiTheme="minorEastAsia" w:eastAsiaTheme="minorEastAsia" w:hAnsiTheme="minorEastAsia" w:hint="eastAsia"/>
                <w:sz w:val="18"/>
                <w:szCs w:val="18"/>
              </w:rPr>
              <w:t>转移系统，方便少量样品的快速转移</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0</w:t>
            </w:r>
            <w:r w:rsidRPr="0099104B">
              <w:rPr>
                <w:rFonts w:asciiTheme="minorEastAsia" w:eastAsiaTheme="minorEastAsia" w:hAnsiTheme="minorEastAsia" w:hint="eastAsia"/>
                <w:sz w:val="18"/>
                <w:szCs w:val="18"/>
              </w:rPr>
              <w:t>.光源：卤素灯，可选上顶盖荧光顶</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1</w:t>
            </w:r>
            <w:r w:rsidRPr="0099104B">
              <w:rPr>
                <w:rFonts w:asciiTheme="minorEastAsia" w:eastAsiaTheme="minorEastAsia" w:hAnsiTheme="minorEastAsia" w:hint="eastAsia"/>
                <w:sz w:val="18"/>
                <w:szCs w:val="18"/>
              </w:rPr>
              <w:t>.顶部整体透明设计提供工作和培养的优良视野，并且内部有聚光灯使得极其微小的菌落也极易被观察</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2</w:t>
            </w:r>
            <w:r w:rsidRPr="0099104B">
              <w:rPr>
                <w:rFonts w:asciiTheme="minorEastAsia" w:eastAsiaTheme="minorEastAsia" w:hAnsiTheme="minorEastAsia" w:hint="eastAsia"/>
                <w:sz w:val="18"/>
                <w:szCs w:val="18"/>
              </w:rPr>
              <w:t>.集仪器与一体的4个搬运孔，方便仪器的搬运挪动</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3</w:t>
            </w:r>
            <w:r w:rsidRPr="0099104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具有</w:t>
            </w:r>
            <w:r w:rsidRPr="0099104B">
              <w:rPr>
                <w:rFonts w:asciiTheme="minorEastAsia" w:eastAsiaTheme="minorEastAsia" w:hAnsiTheme="minorEastAsia" w:hint="eastAsia"/>
                <w:sz w:val="18"/>
                <w:szCs w:val="18"/>
              </w:rPr>
              <w:t>内部电源插座</w:t>
            </w:r>
            <w:r>
              <w:rPr>
                <w:rFonts w:asciiTheme="minorEastAsia" w:eastAsiaTheme="minorEastAsia" w:hAnsiTheme="minorEastAsia" w:hint="eastAsia"/>
                <w:sz w:val="18"/>
                <w:szCs w:val="18"/>
              </w:rPr>
              <w:t>，</w:t>
            </w:r>
            <w:r w:rsidRPr="0099104B">
              <w:rPr>
                <w:rFonts w:asciiTheme="minorEastAsia" w:eastAsiaTheme="minorEastAsia" w:hAnsiTheme="minorEastAsia" w:hint="eastAsia"/>
                <w:sz w:val="18"/>
                <w:szCs w:val="18"/>
              </w:rPr>
              <w:t>方便小型实验仪器在培养箱内的使用</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具有</w:t>
            </w:r>
            <w:r w:rsidRPr="0099104B">
              <w:rPr>
                <w:rFonts w:asciiTheme="minorEastAsia" w:eastAsiaTheme="minorEastAsia" w:hAnsiTheme="minorEastAsia" w:hint="eastAsia"/>
                <w:sz w:val="18"/>
                <w:szCs w:val="18"/>
              </w:rPr>
              <w:t>厌氧指示泵，方便观测内部是否达到厌氧状态</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内部无菌控制：可使用甲醛熏蒸或次氯酸钠擦拭</w:t>
            </w:r>
          </w:p>
          <w:p w:rsidR="00E2460E"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6.带双重泄压装置，防止内部压力过大或漏气</w:t>
            </w:r>
          </w:p>
          <w:p w:rsidR="002A44D3" w:rsidRPr="002A44D3" w:rsidRDefault="002A44D3"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17.配件 超级恒温水浴锅（室温-100℃，精度</w:t>
            </w:r>
            <w:r w:rsidRPr="002A44D3">
              <w:rPr>
                <w:rFonts w:asciiTheme="minorEastAsia" w:eastAsiaTheme="minorEastAsia" w:hAnsiTheme="minorEastAsia" w:hint="eastAsia"/>
                <w:sz w:val="18"/>
                <w:szCs w:val="18"/>
              </w:rPr>
              <w:t>±0.1℃，均匀度±0.1℃</w:t>
            </w:r>
            <w:r>
              <w:rPr>
                <w:rFonts w:asciiTheme="minorEastAsia" w:eastAsiaTheme="minorEastAsia" w:hAnsiTheme="minorEastAsia" w:hint="eastAsia"/>
                <w:sz w:val="18"/>
                <w:szCs w:val="18"/>
              </w:rPr>
              <w:t>，波动度</w:t>
            </w:r>
            <w:r w:rsidRPr="002A44D3">
              <w:rPr>
                <w:rFonts w:asciiTheme="minorEastAsia" w:eastAsiaTheme="minorEastAsia" w:hAnsiTheme="minorEastAsia" w:hint="eastAsia"/>
                <w:sz w:val="18"/>
                <w:szCs w:val="18"/>
              </w:rPr>
              <w:t>±0.1℃</w:t>
            </w:r>
            <w:r>
              <w:rPr>
                <w:rFonts w:asciiTheme="minorEastAsia" w:eastAsiaTheme="minorEastAsia" w:hAnsiTheme="minorEastAsia" w:hint="eastAsia"/>
                <w:sz w:val="18"/>
                <w:szCs w:val="18"/>
              </w:rPr>
              <w:t>，功率≥900W） 2台</w:t>
            </w:r>
          </w:p>
        </w:tc>
        <w:tc>
          <w:tcPr>
            <w:tcW w:w="851"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2460E" w:rsidTr="005E61D7">
        <w:tc>
          <w:tcPr>
            <w:tcW w:w="425"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10"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箱体消毒器</w:t>
            </w:r>
          </w:p>
        </w:tc>
        <w:tc>
          <w:tcPr>
            <w:tcW w:w="7767" w:type="dxa"/>
            <w:shd w:val="clear" w:color="auto" w:fill="auto"/>
            <w:vAlign w:val="center"/>
          </w:tcPr>
          <w:p w:rsidR="00E2460E" w:rsidRDefault="00E2460E" w:rsidP="006A103C">
            <w:pPr>
              <w:spacing w:line="240" w:lineRule="exact"/>
              <w:rPr>
                <w:rFonts w:asciiTheme="minorEastAsia" w:eastAsiaTheme="minorEastAsia" w:hAnsiTheme="minorEastAsia"/>
                <w:sz w:val="18"/>
                <w:szCs w:val="18"/>
              </w:rPr>
            </w:pP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1.移动式过氧化氢发生器</w:t>
            </w:r>
            <w:r>
              <w:rPr>
                <w:rFonts w:asciiTheme="minorEastAsia" w:eastAsiaTheme="minorEastAsia" w:hAnsiTheme="minorEastAsia" w:hint="eastAsia"/>
                <w:sz w:val="18"/>
                <w:szCs w:val="18"/>
              </w:rPr>
              <w:t>，</w:t>
            </w:r>
            <w:r w:rsidRPr="0099104B">
              <w:rPr>
                <w:rFonts w:asciiTheme="minorEastAsia" w:eastAsiaTheme="minorEastAsia" w:hAnsiTheme="minorEastAsia" w:hint="eastAsia"/>
                <w:sz w:val="18"/>
                <w:szCs w:val="18"/>
              </w:rPr>
              <w:t>单手可提携；</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99104B">
              <w:rPr>
                <w:rFonts w:asciiTheme="minorEastAsia" w:eastAsiaTheme="minorEastAsia" w:hAnsiTheme="minorEastAsia" w:hint="eastAsia"/>
                <w:sz w:val="18"/>
                <w:szCs w:val="18"/>
              </w:rPr>
              <w:t>.涡轮转速：</w:t>
            </w:r>
            <w:r>
              <w:rPr>
                <w:rFonts w:asciiTheme="minorEastAsia" w:eastAsiaTheme="minorEastAsia" w:hAnsiTheme="minorEastAsia" w:hint="eastAsia"/>
                <w:sz w:val="18"/>
                <w:szCs w:val="18"/>
              </w:rPr>
              <w:t>不小于18</w:t>
            </w:r>
            <w:r w:rsidRPr="0099104B">
              <w:rPr>
                <w:rFonts w:asciiTheme="minorEastAsia" w:eastAsiaTheme="minorEastAsia" w:hAnsiTheme="minorEastAsia" w:hint="eastAsia"/>
                <w:sz w:val="18"/>
                <w:szCs w:val="18"/>
              </w:rPr>
              <w:t>000r/min；</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99104B">
              <w:rPr>
                <w:rFonts w:asciiTheme="minorEastAsia" w:eastAsiaTheme="minorEastAsia" w:hAnsiTheme="minorEastAsia" w:hint="eastAsia"/>
                <w:sz w:val="18"/>
                <w:szCs w:val="18"/>
              </w:rPr>
              <w:t>.初始流速：</w:t>
            </w:r>
            <w:r>
              <w:rPr>
                <w:rFonts w:asciiTheme="minorEastAsia" w:eastAsiaTheme="minorEastAsia" w:hAnsiTheme="minorEastAsia" w:hint="eastAsia"/>
                <w:sz w:val="18"/>
                <w:szCs w:val="18"/>
              </w:rPr>
              <w:t>大于等于6</w:t>
            </w:r>
            <w:r w:rsidRPr="0099104B">
              <w:rPr>
                <w:rFonts w:asciiTheme="minorEastAsia" w:eastAsiaTheme="minorEastAsia" w:hAnsiTheme="minorEastAsia" w:hint="eastAsia"/>
                <w:sz w:val="18"/>
                <w:szCs w:val="18"/>
              </w:rPr>
              <w:t>0米/秒，优良的扩散能力，无需额外增加设施扩散；</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.平均输出：</w:t>
            </w:r>
            <w:r>
              <w:rPr>
                <w:rFonts w:asciiTheme="minorEastAsia" w:eastAsiaTheme="minorEastAsia" w:hAnsiTheme="minorEastAsia" w:hint="eastAsia"/>
                <w:sz w:val="18"/>
                <w:szCs w:val="18"/>
              </w:rPr>
              <w:t>不小于8</w:t>
            </w:r>
            <w:r w:rsidRPr="0099104B">
              <w:rPr>
                <w:rFonts w:asciiTheme="minorEastAsia" w:eastAsiaTheme="minorEastAsia" w:hAnsiTheme="minorEastAsia" w:hint="eastAsia"/>
                <w:sz w:val="18"/>
                <w:szCs w:val="18"/>
              </w:rPr>
              <w:t>00ml/h；</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.使用过氧化氢浓度：</w:t>
            </w:r>
            <w:r>
              <w:rPr>
                <w:rFonts w:asciiTheme="minorEastAsia" w:eastAsiaTheme="minorEastAsia" w:hAnsiTheme="minorEastAsia" w:hint="eastAsia"/>
                <w:sz w:val="18"/>
                <w:szCs w:val="18"/>
              </w:rPr>
              <w:t>≤10</w:t>
            </w:r>
            <w:r w:rsidRPr="0099104B">
              <w:rPr>
                <w:rFonts w:asciiTheme="minorEastAsia" w:eastAsiaTheme="minorEastAsia" w:hAnsiTheme="minorEastAsia" w:hint="eastAsia"/>
                <w:sz w:val="18"/>
                <w:szCs w:val="18"/>
              </w:rPr>
              <w:t>%；</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Pr="0099104B">
              <w:rPr>
                <w:rFonts w:asciiTheme="minorEastAsia" w:eastAsiaTheme="minorEastAsia" w:hAnsiTheme="minorEastAsia" w:hint="eastAsia"/>
                <w:sz w:val="18"/>
                <w:szCs w:val="18"/>
              </w:rPr>
              <w:t>.气体粒径大小：小于5微米，需提供粒径检测报告；</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99104B">
              <w:rPr>
                <w:rFonts w:asciiTheme="minorEastAsia" w:eastAsiaTheme="minorEastAsia" w:hAnsiTheme="minorEastAsia" w:hint="eastAsia"/>
                <w:sz w:val="18"/>
                <w:szCs w:val="18"/>
              </w:rPr>
              <w:t>.广谱杀菌，对芽孢杆菌的杀灭能力达到6log以上，符合GMP验证标准；</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99104B">
              <w:rPr>
                <w:rFonts w:asciiTheme="minorEastAsia" w:eastAsiaTheme="minorEastAsia" w:hAnsiTheme="minorEastAsia" w:hint="eastAsia"/>
                <w:sz w:val="18"/>
                <w:szCs w:val="18"/>
              </w:rPr>
              <w:t>.每立方米使用不</w:t>
            </w:r>
            <w:r>
              <w:rPr>
                <w:rFonts w:asciiTheme="minorEastAsia" w:eastAsiaTheme="minorEastAsia" w:hAnsiTheme="minorEastAsia" w:hint="eastAsia"/>
                <w:sz w:val="18"/>
                <w:szCs w:val="18"/>
              </w:rPr>
              <w:t>大于10</w:t>
            </w:r>
            <w:r w:rsidRPr="0099104B">
              <w:rPr>
                <w:rFonts w:asciiTheme="minorEastAsia" w:eastAsiaTheme="minorEastAsia" w:hAnsiTheme="minorEastAsia" w:hint="eastAsia"/>
                <w:sz w:val="18"/>
                <w:szCs w:val="18"/>
              </w:rPr>
              <w:t>ml/立方米，避免湿度过大或凝液风险，无凝液产生；</w:t>
            </w:r>
          </w:p>
          <w:p w:rsidR="00E2460E" w:rsidRPr="0099104B"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99104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最大灭菌空间不小于180立方米</w:t>
            </w:r>
            <w:r w:rsidRPr="0099104B">
              <w:rPr>
                <w:rFonts w:asciiTheme="minorEastAsia" w:eastAsiaTheme="minorEastAsia" w:hAnsiTheme="minorEastAsia" w:hint="eastAsia"/>
                <w:sz w:val="18"/>
                <w:szCs w:val="18"/>
              </w:rPr>
              <w:t>；</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0</w:t>
            </w:r>
            <w:r w:rsidRPr="0099104B">
              <w:rPr>
                <w:rFonts w:asciiTheme="minorEastAsia" w:eastAsiaTheme="minorEastAsia" w:hAnsiTheme="minorEastAsia" w:hint="eastAsia"/>
                <w:sz w:val="18"/>
                <w:szCs w:val="18"/>
              </w:rPr>
              <w:t>.消毒无残留，完全分解水汽和氧气，消毒后浓度低于1ppm的安全值；</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1</w:t>
            </w:r>
            <w:r w:rsidRPr="0099104B">
              <w:rPr>
                <w:rFonts w:asciiTheme="minorEastAsia" w:eastAsiaTheme="minorEastAsia" w:hAnsiTheme="minorEastAsia" w:hint="eastAsia"/>
                <w:sz w:val="18"/>
                <w:szCs w:val="18"/>
              </w:rPr>
              <w:t>.人机界面触摸屏精准控制，自动灭菌；</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2</w:t>
            </w:r>
            <w:r w:rsidRPr="0099104B">
              <w:rPr>
                <w:rFonts w:asciiTheme="minorEastAsia" w:eastAsiaTheme="minorEastAsia" w:hAnsiTheme="minorEastAsia" w:hint="eastAsia"/>
                <w:sz w:val="18"/>
                <w:szCs w:val="18"/>
              </w:rPr>
              <w:t>.需具备国家</w:t>
            </w:r>
            <w:r>
              <w:rPr>
                <w:rFonts w:asciiTheme="minorEastAsia" w:eastAsiaTheme="minorEastAsia" w:hAnsiTheme="minorEastAsia" w:hint="eastAsia"/>
                <w:sz w:val="18"/>
                <w:szCs w:val="18"/>
              </w:rPr>
              <w:t>权威机构出具的</w:t>
            </w:r>
            <w:r w:rsidRPr="0099104B">
              <w:rPr>
                <w:rFonts w:asciiTheme="minorEastAsia" w:eastAsiaTheme="minorEastAsia" w:hAnsiTheme="minorEastAsia" w:hint="eastAsia"/>
                <w:sz w:val="18"/>
                <w:szCs w:val="18"/>
              </w:rPr>
              <w:t>安全无害无毒的检测报告</w:t>
            </w:r>
            <w:r>
              <w:rPr>
                <w:rFonts w:asciiTheme="minorEastAsia" w:eastAsiaTheme="minorEastAsia" w:hAnsiTheme="minorEastAsia" w:hint="eastAsia"/>
                <w:sz w:val="18"/>
                <w:szCs w:val="18"/>
              </w:rPr>
              <w:t>；</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3</w:t>
            </w:r>
            <w:r w:rsidRPr="0099104B">
              <w:rPr>
                <w:rFonts w:asciiTheme="minorEastAsia" w:eastAsiaTheme="minorEastAsia" w:hAnsiTheme="minorEastAsia" w:hint="eastAsia"/>
                <w:sz w:val="18"/>
                <w:szCs w:val="18"/>
              </w:rPr>
              <w:t>.需具有国际CE认证</w:t>
            </w:r>
            <w:r>
              <w:rPr>
                <w:rFonts w:asciiTheme="minorEastAsia" w:eastAsiaTheme="minorEastAsia" w:hAnsiTheme="minorEastAsia" w:hint="eastAsia"/>
                <w:sz w:val="18"/>
                <w:szCs w:val="18"/>
              </w:rPr>
              <w:t>或</w:t>
            </w:r>
            <w:r w:rsidRPr="0099104B">
              <w:rPr>
                <w:rFonts w:asciiTheme="minorEastAsia" w:eastAsiaTheme="minorEastAsia" w:hAnsiTheme="minorEastAsia" w:hint="eastAsia"/>
                <w:sz w:val="18"/>
                <w:szCs w:val="18"/>
              </w:rPr>
              <w:t>ISO9001认证</w:t>
            </w:r>
            <w:r>
              <w:rPr>
                <w:rFonts w:asciiTheme="minorEastAsia" w:eastAsiaTheme="minorEastAsia" w:hAnsiTheme="minorEastAsia" w:hint="eastAsia"/>
                <w:sz w:val="18"/>
                <w:szCs w:val="18"/>
              </w:rPr>
              <w:t>或</w:t>
            </w:r>
            <w:r w:rsidRPr="0099104B">
              <w:rPr>
                <w:rFonts w:asciiTheme="minorEastAsia" w:eastAsiaTheme="minorEastAsia" w:hAnsiTheme="minorEastAsia" w:hint="eastAsia"/>
                <w:sz w:val="18"/>
                <w:szCs w:val="18"/>
              </w:rPr>
              <w:t>国家卫计委备案等资质；</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.无材料腐蚀影响，需提供材料兼容性检测报告；</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.记录灭菌主要参数，支持打印输出；</w:t>
            </w:r>
          </w:p>
          <w:p w:rsidR="00E2460E" w:rsidRDefault="00E2460E"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16</w:t>
            </w:r>
            <w:r w:rsidRPr="0099104B">
              <w:rPr>
                <w:rFonts w:asciiTheme="minorEastAsia" w:eastAsiaTheme="minorEastAsia" w:hAnsiTheme="minorEastAsia" w:hint="eastAsia"/>
                <w:sz w:val="18"/>
                <w:szCs w:val="18"/>
              </w:rPr>
              <w:t>.设备具备</w:t>
            </w:r>
            <w:r>
              <w:rPr>
                <w:rFonts w:asciiTheme="minorEastAsia" w:eastAsiaTheme="minorEastAsia" w:hAnsiTheme="minorEastAsia" w:hint="eastAsia"/>
                <w:sz w:val="18"/>
                <w:szCs w:val="18"/>
              </w:rPr>
              <w:t>延时启动，保证使用安全</w:t>
            </w:r>
            <w:r w:rsidRPr="0099104B">
              <w:rPr>
                <w:rFonts w:asciiTheme="minorEastAsia" w:eastAsiaTheme="minorEastAsia" w:hAnsiTheme="minorEastAsia" w:hint="eastAsia"/>
                <w:sz w:val="18"/>
                <w:szCs w:val="18"/>
              </w:rPr>
              <w:t>；</w:t>
            </w:r>
          </w:p>
          <w:p w:rsidR="00E2460E" w:rsidRPr="0099104B" w:rsidRDefault="00CA5869" w:rsidP="00CA5869">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17.配件：电热鼓风干燥箱（≥400L） 2台</w:t>
            </w:r>
            <w:r w:rsidRPr="0099104B">
              <w:rPr>
                <w:rFonts w:asciiTheme="minorEastAsia" w:eastAsiaTheme="minorEastAsia" w:hAnsiTheme="minorEastAsia"/>
                <w:sz w:val="18"/>
                <w:szCs w:val="18"/>
              </w:rPr>
              <w:t xml:space="preserve"> </w:t>
            </w:r>
          </w:p>
        </w:tc>
        <w:tc>
          <w:tcPr>
            <w:tcW w:w="851"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2460E" w:rsidTr="005E61D7">
        <w:tc>
          <w:tcPr>
            <w:tcW w:w="425"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10"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灭菌锅</w:t>
            </w:r>
          </w:p>
        </w:tc>
        <w:tc>
          <w:tcPr>
            <w:tcW w:w="7767" w:type="dxa"/>
            <w:shd w:val="clear" w:color="auto" w:fill="auto"/>
            <w:vAlign w:val="center"/>
          </w:tcPr>
          <w:p w:rsidR="00E2460E" w:rsidRDefault="00E2460E" w:rsidP="006A103C">
            <w:pPr>
              <w:spacing w:line="240" w:lineRule="exact"/>
              <w:rPr>
                <w:rFonts w:asciiTheme="minorEastAsia" w:eastAsiaTheme="minorEastAsia" w:hAnsiTheme="minorEastAsia"/>
                <w:sz w:val="18"/>
                <w:szCs w:val="18"/>
              </w:rPr>
            </w:pP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1.1环境温度 5 - 40°C 室温</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 湿度最高可达 80%</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1.3 220V(+10%或-10%)，50Hz(+1或-1)电源条件下；</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2.主要技术指标</w:t>
            </w:r>
          </w:p>
          <w:p w:rsidR="00E2460E"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 腔体容量：≥85 L</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2.2温度传感器：位于腔体中部，与加热圈分离，实时探测腔内实际温度，不受加热圈温度影响</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2.3 电动锁系统：仅用触摸控制器就可以</w:t>
            </w:r>
            <w:proofErr w:type="gramStart"/>
            <w:r w:rsidRPr="0099104B">
              <w:rPr>
                <w:rFonts w:asciiTheme="minorEastAsia" w:eastAsiaTheme="minorEastAsia" w:hAnsiTheme="minorEastAsia" w:hint="eastAsia"/>
                <w:sz w:val="18"/>
                <w:szCs w:val="18"/>
              </w:rPr>
              <w:t>轻易</w:t>
            </w:r>
            <w:proofErr w:type="gramEnd"/>
            <w:r w:rsidRPr="0099104B">
              <w:rPr>
                <w:rFonts w:asciiTheme="minorEastAsia" w:eastAsiaTheme="minorEastAsia" w:hAnsiTheme="minorEastAsia" w:hint="eastAsia"/>
                <w:sz w:val="18"/>
                <w:szCs w:val="18"/>
              </w:rPr>
              <w:t xml:space="preserve">和安全地开启箱盖。 </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2.4 密封圈防护系统：盖子分离式水平安装设计，采用垂直向上打开箱盖设计，节省空间</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2.5 安全锁：</w:t>
            </w:r>
            <w:r>
              <w:rPr>
                <w:rFonts w:asciiTheme="minorEastAsia" w:eastAsiaTheme="minorEastAsia" w:hAnsiTheme="minorEastAsia" w:hint="eastAsia"/>
                <w:sz w:val="18"/>
                <w:szCs w:val="18"/>
              </w:rPr>
              <w:t>可</w:t>
            </w:r>
            <w:r w:rsidRPr="0099104B">
              <w:rPr>
                <w:rFonts w:asciiTheme="minorEastAsia" w:eastAsiaTheme="minorEastAsia" w:hAnsiTheme="minorEastAsia" w:hint="eastAsia"/>
                <w:sz w:val="18"/>
                <w:szCs w:val="18"/>
              </w:rPr>
              <w:t>同时检测腔内压力和温度，确保最大的安全性。</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2.6 脉冲排汽系统：电脑控制脉冲阀门高速开合，在保证液体培养基</w:t>
            </w:r>
            <w:proofErr w:type="gramStart"/>
            <w:r w:rsidRPr="0099104B">
              <w:rPr>
                <w:rFonts w:asciiTheme="minorEastAsia" w:eastAsiaTheme="minorEastAsia" w:hAnsiTheme="minorEastAsia" w:hint="eastAsia"/>
                <w:sz w:val="18"/>
                <w:szCs w:val="18"/>
              </w:rPr>
              <w:t>不</w:t>
            </w:r>
            <w:proofErr w:type="gramEnd"/>
            <w:r w:rsidRPr="0099104B">
              <w:rPr>
                <w:rFonts w:asciiTheme="minorEastAsia" w:eastAsiaTheme="minorEastAsia" w:hAnsiTheme="minorEastAsia" w:hint="eastAsia"/>
                <w:sz w:val="18"/>
                <w:szCs w:val="18"/>
              </w:rPr>
              <w:t>暴沸的前提下，加速腔内排汽，使灭菌</w:t>
            </w:r>
            <w:proofErr w:type="gramStart"/>
            <w:r w:rsidRPr="0099104B">
              <w:rPr>
                <w:rFonts w:asciiTheme="minorEastAsia" w:eastAsiaTheme="minorEastAsia" w:hAnsiTheme="minorEastAsia" w:hint="eastAsia"/>
                <w:sz w:val="18"/>
                <w:szCs w:val="18"/>
              </w:rPr>
              <w:t>腔</w:t>
            </w:r>
            <w:proofErr w:type="gramEnd"/>
            <w:r w:rsidRPr="0099104B">
              <w:rPr>
                <w:rFonts w:asciiTheme="minorEastAsia" w:eastAsiaTheme="minorEastAsia" w:hAnsiTheme="minorEastAsia" w:hint="eastAsia"/>
                <w:sz w:val="18"/>
                <w:szCs w:val="18"/>
              </w:rPr>
              <w:t>更快地冷却下来，并有效防止危险性气溶胶喷出</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2.7  灭菌：105℃-135℃(0.019-0.212MPa)，加热：45－104℃(0 to 0.015Mpa)</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lastRenderedPageBreak/>
              <w:t>2.8  危险性疾病防御双路排气方式：分离式双排气系统，后置低温未灭菌气溶胶排气系统，前置高温气溶胶排气系统，防止在100度之前未灭菌的致病性气溶胶以及病毒排放到空气中。</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2.9 </w:t>
            </w:r>
            <w:proofErr w:type="gramStart"/>
            <w:r w:rsidRPr="0099104B">
              <w:rPr>
                <w:rFonts w:asciiTheme="minorEastAsia" w:eastAsiaTheme="minorEastAsia" w:hAnsiTheme="minorEastAsia" w:hint="eastAsia"/>
                <w:sz w:val="18"/>
                <w:szCs w:val="18"/>
              </w:rPr>
              <w:t>标配强制冷却</w:t>
            </w:r>
            <w:proofErr w:type="gramEnd"/>
            <w:r w:rsidRPr="0099104B">
              <w:rPr>
                <w:rFonts w:asciiTheme="minorEastAsia" w:eastAsiaTheme="minorEastAsia" w:hAnsiTheme="minorEastAsia" w:hint="eastAsia"/>
                <w:sz w:val="18"/>
                <w:szCs w:val="18"/>
              </w:rPr>
              <w:t>系统，大大减少冷却时间。</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2.10 记忆（储存）支持系统：可以改变各种参数（如灭菌、排气、加热等参数），且一旦发生改变（甚至发生停电故障）上述参数仍能被保留下来。</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2.11  保温：45度以上</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2.12 最大操作压力：</w:t>
            </w:r>
            <w:r>
              <w:rPr>
                <w:rFonts w:asciiTheme="minorEastAsia" w:eastAsiaTheme="minorEastAsia" w:hAnsiTheme="minorEastAsia" w:hint="eastAsia"/>
                <w:sz w:val="18"/>
                <w:szCs w:val="18"/>
              </w:rPr>
              <w:t>不小于</w:t>
            </w:r>
            <w:r w:rsidRPr="0099104B">
              <w:rPr>
                <w:rFonts w:asciiTheme="minorEastAsia" w:eastAsiaTheme="minorEastAsia" w:hAnsiTheme="minorEastAsia" w:hint="eastAsia"/>
                <w:sz w:val="18"/>
                <w:szCs w:val="18"/>
              </w:rPr>
              <w:t>0.2</w:t>
            </w:r>
            <w:r>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 xml:space="preserve"> MPa</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2.13温度显示方法：数字式</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2.14 压力显示：压力表</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2.15 加热功率：3.0 kW </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2.16 时间显示范围：灭菌、加热1－99小时, 1－999分钟 (可设置: 0:01 to 9:59/10 到 99)保温：可设置1－99小时/固定到 4 小时</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2.17过程状况显示：明亮指示灯设置在操作面板的上部</w:t>
            </w:r>
            <w:r>
              <w:rPr>
                <w:rFonts w:asciiTheme="minorEastAsia" w:eastAsiaTheme="minorEastAsia" w:hAnsiTheme="minorEastAsia" w:hint="eastAsia"/>
                <w:sz w:val="18"/>
                <w:szCs w:val="18"/>
              </w:rPr>
              <w:t>，</w:t>
            </w:r>
            <w:r w:rsidRPr="0099104B">
              <w:rPr>
                <w:rFonts w:asciiTheme="minorEastAsia" w:eastAsiaTheme="minorEastAsia" w:hAnsiTheme="minorEastAsia" w:hint="eastAsia"/>
                <w:sz w:val="18"/>
                <w:szCs w:val="18"/>
              </w:rPr>
              <w:t>根据压力状态，指示灯光颜色变化。</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2.18灭菌模式：温度设定多样化，温度设定范围可以从45℃到135℃分级设定或者设定一个温度.包括培养基保温模式，液体灭菌模式，正常灭菌等</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2.19 独立控制按钮, 更清晰的操作界面和数字</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2.20 温度数据，压力数据输出，监控系统</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2.21 材料为SUS304不锈钢，具极强的抗压，抗高温，抗腐蚀能力</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2.22 安全</w:t>
            </w:r>
            <w:r>
              <w:rPr>
                <w:rFonts w:asciiTheme="minorEastAsia" w:eastAsiaTheme="minorEastAsia" w:hAnsiTheme="minorEastAsia" w:hint="eastAsia"/>
                <w:sz w:val="18"/>
                <w:szCs w:val="18"/>
              </w:rPr>
              <w:t>装置</w:t>
            </w:r>
            <w:r w:rsidRPr="0099104B">
              <w:rPr>
                <w:rFonts w:asciiTheme="minorEastAsia" w:eastAsiaTheme="minorEastAsia" w:hAnsiTheme="minorEastAsia" w:hint="eastAsia"/>
                <w:sz w:val="18"/>
                <w:szCs w:val="18"/>
              </w:rPr>
              <w:t>：双</w:t>
            </w:r>
            <w:proofErr w:type="gramStart"/>
            <w:r w:rsidRPr="0099104B">
              <w:rPr>
                <w:rFonts w:asciiTheme="minorEastAsia" w:eastAsiaTheme="minorEastAsia" w:hAnsiTheme="minorEastAsia" w:hint="eastAsia"/>
                <w:sz w:val="18"/>
                <w:szCs w:val="18"/>
              </w:rPr>
              <w:t>联锁</w:t>
            </w:r>
            <w:proofErr w:type="gramEnd"/>
            <w:r w:rsidRPr="0099104B">
              <w:rPr>
                <w:rFonts w:asciiTheme="minorEastAsia" w:eastAsiaTheme="minorEastAsia" w:hAnsiTheme="minorEastAsia" w:hint="eastAsia"/>
                <w:sz w:val="18"/>
                <w:szCs w:val="18"/>
              </w:rPr>
              <w:t>盖系统、双联排气检查系统、超温超压断电、</w:t>
            </w:r>
            <w:proofErr w:type="gramStart"/>
            <w:r w:rsidRPr="0099104B">
              <w:rPr>
                <w:rFonts w:asciiTheme="minorEastAsia" w:eastAsiaTheme="minorEastAsia" w:hAnsiTheme="minorEastAsia" w:hint="eastAsia"/>
                <w:sz w:val="18"/>
                <w:szCs w:val="18"/>
              </w:rPr>
              <w:t>锁盖检测</w:t>
            </w:r>
            <w:proofErr w:type="gramEnd"/>
            <w:r w:rsidRPr="0099104B">
              <w:rPr>
                <w:rFonts w:asciiTheme="minorEastAsia" w:eastAsiaTheme="minorEastAsia" w:hAnsiTheme="minorEastAsia" w:hint="eastAsia"/>
                <w:sz w:val="18"/>
                <w:szCs w:val="18"/>
              </w:rPr>
              <w:t>、温敏探头断路检测、压力安全阀、灭菌时间读数定时器、加热故障检测、缺水保护装置、漏电断路器等</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2.23 至今无事故案例</w:t>
            </w:r>
          </w:p>
          <w:p w:rsidR="00E2460E" w:rsidRPr="0099104B" w:rsidRDefault="00E2460E" w:rsidP="006A103C">
            <w:pPr>
              <w:tabs>
                <w:tab w:val="left" w:pos="1215"/>
              </w:tabs>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售后质保：整机质保三年。</w:t>
            </w:r>
          </w:p>
        </w:tc>
        <w:tc>
          <w:tcPr>
            <w:tcW w:w="851"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5</w:t>
            </w:r>
          </w:p>
        </w:tc>
      </w:tr>
      <w:tr w:rsidR="00E2460E" w:rsidTr="005E61D7">
        <w:tc>
          <w:tcPr>
            <w:tcW w:w="425"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4</w:t>
            </w:r>
          </w:p>
        </w:tc>
        <w:tc>
          <w:tcPr>
            <w:tcW w:w="710"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生物安全柜</w:t>
            </w:r>
          </w:p>
        </w:tc>
        <w:tc>
          <w:tcPr>
            <w:tcW w:w="7767" w:type="dxa"/>
            <w:shd w:val="clear" w:color="auto" w:fill="auto"/>
            <w:vAlign w:val="center"/>
          </w:tcPr>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1.气流模式：达到30%外排，70%循环要求。</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2.产品认证：通过欧盟EN12469标准认证。</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3.生产企业通过ISO13485医疗器械质量管理体系认证，ISO9001质量管理体系认证，ISO14001环境质量体系认证。</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4.工作区尺寸：长、宽、高≥1800mm×550mm×650mm；</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5.外形尺寸：长、宽、高≤2000mm×830mm×1400mm。</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6.控制</w:t>
            </w:r>
            <w:r>
              <w:rPr>
                <w:rFonts w:asciiTheme="minorEastAsia" w:eastAsiaTheme="minorEastAsia" w:hAnsiTheme="minorEastAsia" w:hint="eastAsia"/>
                <w:sz w:val="18"/>
                <w:szCs w:val="18"/>
              </w:rPr>
              <w:t>面板</w:t>
            </w:r>
            <w:r w:rsidRPr="0099104B">
              <w:rPr>
                <w:rFonts w:asciiTheme="minorEastAsia" w:eastAsiaTheme="minorEastAsia" w:hAnsiTheme="minorEastAsia" w:hint="eastAsia"/>
                <w:sz w:val="18"/>
                <w:szCs w:val="18"/>
              </w:rPr>
              <w:t>：采用液晶屏，具有过滤器寿命显示，风速显示，半风速模式控制，紫外灯灭菌时间程序控制，安全状态显示功能，风速异常报警。</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7.风机系统：使用直流风机</w:t>
            </w:r>
            <w:r>
              <w:rPr>
                <w:rFonts w:asciiTheme="minorEastAsia" w:eastAsiaTheme="minorEastAsia" w:hAnsiTheme="minorEastAsia" w:hint="eastAsia"/>
                <w:sz w:val="18"/>
                <w:szCs w:val="18"/>
              </w:rPr>
              <w:t>，可自动独立调节进风风量及层流速度，确保稳定风速和风量</w:t>
            </w:r>
            <w:r w:rsidRPr="0099104B">
              <w:rPr>
                <w:rFonts w:asciiTheme="minorEastAsia" w:eastAsiaTheme="minorEastAsia" w:hAnsiTheme="minorEastAsia" w:hint="eastAsia"/>
                <w:sz w:val="18"/>
                <w:szCs w:val="18"/>
              </w:rPr>
              <w:t>。</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8.HEPA 过滤效率:最易穿透颗粒（MPPS）过滤效率高于 99.995%</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9.风速显示：配有温度补偿功能的高精度风速传感器，非压力式传感器，能实时检测下降风速和流入风速，并在液晶屏上实时显示。</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10.风速：下降气流平均流速&gt;0.35m/s；流入气流平均流速&gt;0.50m/s。</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11.风速测定:风压来测定风速，准确全面地反应安全柜进气和排气风速</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12.前窗完全关闭后，风机可继续工作，并自动降低下降风速70%</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13.过滤器：配两块超高效过滤器，针对0.12μm颗粒系过滤效率大于99.999%。</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w:t>
            </w:r>
            <w:proofErr w:type="gramStart"/>
            <w:r w:rsidRPr="0099104B">
              <w:rPr>
                <w:rFonts w:asciiTheme="minorEastAsia" w:eastAsiaTheme="minorEastAsia" w:hAnsiTheme="minorEastAsia" w:hint="eastAsia"/>
                <w:sz w:val="18"/>
                <w:szCs w:val="18"/>
              </w:rPr>
              <w:t>操作区</w:t>
            </w:r>
            <w:proofErr w:type="gramEnd"/>
            <w:r w:rsidRPr="0099104B">
              <w:rPr>
                <w:rFonts w:asciiTheme="minorEastAsia" w:eastAsiaTheme="minorEastAsia" w:hAnsiTheme="minorEastAsia" w:hint="eastAsia"/>
                <w:sz w:val="18"/>
                <w:szCs w:val="18"/>
              </w:rPr>
              <w:t>洁净等级：ISO14644.1国际标准Class 3。</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15.照度：&gt;1200Lux。</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16.噪音：≤58dBA。</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17.功率：&lt;250W。</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18.柜体净重（不含支架）：&gt;280</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19. UV灯管可定时操作（0-24小时定时控制）</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20.操作室：不小于1.5mm厚的304不锈钢一体成形，大圆弧角设计，便于清洁。</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21.操作台面：</w:t>
            </w:r>
            <w:proofErr w:type="gramStart"/>
            <w:r w:rsidRPr="0099104B">
              <w:rPr>
                <w:rFonts w:asciiTheme="minorEastAsia" w:eastAsiaTheme="minorEastAsia" w:hAnsiTheme="minorEastAsia" w:hint="eastAsia"/>
                <w:sz w:val="18"/>
                <w:szCs w:val="18"/>
              </w:rPr>
              <w:t>一</w:t>
            </w:r>
            <w:proofErr w:type="gramEnd"/>
            <w:r w:rsidRPr="0099104B">
              <w:rPr>
                <w:rFonts w:asciiTheme="minorEastAsia" w:eastAsiaTheme="minorEastAsia" w:hAnsiTheme="minorEastAsia" w:hint="eastAsia"/>
                <w:sz w:val="18"/>
                <w:szCs w:val="18"/>
              </w:rPr>
              <w:t>体式设计，没有接缝和螺丝。</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22.操作前窗：可</w:t>
            </w:r>
            <w:proofErr w:type="gramStart"/>
            <w:r w:rsidRPr="0099104B">
              <w:rPr>
                <w:rFonts w:asciiTheme="minorEastAsia" w:eastAsiaTheme="minorEastAsia" w:hAnsiTheme="minorEastAsia" w:hint="eastAsia"/>
                <w:sz w:val="18"/>
                <w:szCs w:val="18"/>
              </w:rPr>
              <w:t>防爆防紫外</w:t>
            </w:r>
            <w:proofErr w:type="gramEnd"/>
            <w:r w:rsidRPr="0099104B">
              <w:rPr>
                <w:rFonts w:asciiTheme="minorEastAsia" w:eastAsiaTheme="minorEastAsia" w:hAnsiTheme="minorEastAsia" w:hint="eastAsia"/>
                <w:sz w:val="18"/>
                <w:szCs w:val="18"/>
              </w:rPr>
              <w:t>的钢化玻璃</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23.</w:t>
            </w:r>
            <w:r w:rsidRPr="0099104B">
              <w:rPr>
                <w:rFonts w:asciiTheme="minorEastAsia" w:eastAsiaTheme="minorEastAsia" w:hAnsiTheme="minorEastAsia" w:hint="eastAsia"/>
                <w:sz w:val="18"/>
                <w:szCs w:val="18"/>
              </w:rPr>
              <w:t>柜体：≤</w:t>
            </w:r>
            <w:r w:rsidRPr="0099104B">
              <w:rPr>
                <w:rFonts w:asciiTheme="minorEastAsia" w:eastAsiaTheme="minorEastAsia" w:hAnsiTheme="minorEastAsia"/>
                <w:sz w:val="18"/>
                <w:szCs w:val="18"/>
              </w:rPr>
              <w:t>10º</w:t>
            </w:r>
            <w:r w:rsidRPr="0099104B">
              <w:rPr>
                <w:rFonts w:asciiTheme="minorEastAsia" w:eastAsiaTheme="minorEastAsia" w:hAnsiTheme="minorEastAsia" w:hint="eastAsia"/>
                <w:sz w:val="18"/>
                <w:szCs w:val="18"/>
              </w:rPr>
              <w:t>角倾斜人体工程学设计。过滤网的面积接近于操作台面的面积，避免</w:t>
            </w:r>
            <w:proofErr w:type="gramStart"/>
            <w:r w:rsidRPr="0099104B">
              <w:rPr>
                <w:rFonts w:asciiTheme="minorEastAsia" w:eastAsiaTheme="minorEastAsia" w:hAnsiTheme="minorEastAsia" w:hint="eastAsia"/>
                <w:sz w:val="18"/>
                <w:szCs w:val="18"/>
              </w:rPr>
              <w:t>操作区</w:t>
            </w:r>
            <w:proofErr w:type="gramEnd"/>
            <w:r w:rsidRPr="0099104B">
              <w:rPr>
                <w:rFonts w:asciiTheme="minorEastAsia" w:eastAsiaTheme="minorEastAsia" w:hAnsiTheme="minorEastAsia" w:hint="eastAsia"/>
                <w:sz w:val="18"/>
                <w:szCs w:val="18"/>
              </w:rPr>
              <w:t>存在层流盲区，保证高洁净度。</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24.柜体涂层：柜体外部采用含银离子抗菌涂层，可抑制微生物在柜体表面滋生。</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25.搁手架：整块抛光不锈钢材质，易于拆卸，并与</w:t>
            </w:r>
            <w:proofErr w:type="gramStart"/>
            <w:r w:rsidRPr="0099104B">
              <w:rPr>
                <w:rFonts w:asciiTheme="minorEastAsia" w:eastAsiaTheme="minorEastAsia" w:hAnsiTheme="minorEastAsia" w:hint="eastAsia"/>
                <w:sz w:val="18"/>
                <w:szCs w:val="18"/>
              </w:rPr>
              <w:t>操作区</w:t>
            </w:r>
            <w:proofErr w:type="gramEnd"/>
            <w:r w:rsidRPr="0099104B">
              <w:rPr>
                <w:rFonts w:asciiTheme="minorEastAsia" w:eastAsiaTheme="minorEastAsia" w:hAnsiTheme="minorEastAsia" w:hint="eastAsia"/>
                <w:sz w:val="18"/>
                <w:szCs w:val="18"/>
              </w:rPr>
              <w:t>等宽，操作舒适。</w:t>
            </w:r>
          </w:p>
          <w:p w:rsidR="00E2460E" w:rsidRPr="0099104B"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26.远程监控接口：具有RS232数据输出端口。</w:t>
            </w:r>
          </w:p>
          <w:p w:rsidR="00E2460E" w:rsidRDefault="00E2460E" w:rsidP="006A103C">
            <w:pPr>
              <w:widowControl/>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27.配置：含带轮支架一个。</w:t>
            </w:r>
          </w:p>
          <w:p w:rsidR="00E2460E" w:rsidRPr="0099104B" w:rsidRDefault="00E2460E" w:rsidP="006A103C">
            <w:pPr>
              <w:widowControl/>
              <w:spacing w:line="240" w:lineRule="exact"/>
              <w:rPr>
                <w:rFonts w:asciiTheme="minorEastAsia" w:eastAsiaTheme="minorEastAsia" w:hAnsiTheme="minorEastAsia"/>
                <w:sz w:val="18"/>
                <w:szCs w:val="18"/>
              </w:rPr>
            </w:pPr>
          </w:p>
        </w:tc>
        <w:tc>
          <w:tcPr>
            <w:tcW w:w="851"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2460E" w:rsidTr="005E61D7">
        <w:tc>
          <w:tcPr>
            <w:tcW w:w="425"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710"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6</w:t>
            </w:r>
            <w:r>
              <w:rPr>
                <w:rFonts w:asciiTheme="minorEastAsia" w:eastAsiaTheme="minorEastAsia" w:hAnsiTheme="minorEastAsia" w:hint="eastAsia"/>
                <w:sz w:val="18"/>
                <w:szCs w:val="18"/>
              </w:rPr>
              <w:t>孔</w:t>
            </w:r>
            <w:r>
              <w:rPr>
                <w:rFonts w:asciiTheme="minorEastAsia" w:eastAsiaTheme="minorEastAsia" w:hAnsiTheme="minorEastAsia" w:hint="eastAsia"/>
                <w:sz w:val="18"/>
                <w:szCs w:val="18"/>
              </w:rPr>
              <w:lastRenderedPageBreak/>
              <w:t>板离心机</w:t>
            </w:r>
          </w:p>
        </w:tc>
        <w:tc>
          <w:tcPr>
            <w:tcW w:w="7767" w:type="dxa"/>
            <w:shd w:val="clear" w:color="auto" w:fill="auto"/>
            <w:vAlign w:val="center"/>
          </w:tcPr>
          <w:p w:rsidR="00E2460E" w:rsidRDefault="00E2460E" w:rsidP="006A103C">
            <w:pPr>
              <w:spacing w:line="240" w:lineRule="exact"/>
              <w:rPr>
                <w:rFonts w:asciiTheme="minorEastAsia" w:eastAsiaTheme="minorEastAsia" w:hAnsiTheme="minorEastAsia"/>
                <w:sz w:val="18"/>
                <w:szCs w:val="18"/>
              </w:rPr>
            </w:pP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lastRenderedPageBreak/>
              <w:t>1. 最大离心容量4×145ml；</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 冷冻型，温控范围 -10℃ ~ +40℃；</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 最大转速：</w:t>
            </w:r>
            <w:r>
              <w:rPr>
                <w:rFonts w:asciiTheme="minorEastAsia" w:eastAsiaTheme="minorEastAsia" w:hAnsiTheme="minorEastAsia" w:hint="eastAsia"/>
                <w:sz w:val="18"/>
                <w:szCs w:val="18"/>
              </w:rPr>
              <w:t>≥1600</w:t>
            </w:r>
            <w:r w:rsidRPr="0099104B">
              <w:rPr>
                <w:rFonts w:asciiTheme="minorEastAsia" w:eastAsiaTheme="minorEastAsia" w:hAnsiTheme="minorEastAsia" w:hint="eastAsia"/>
                <w:sz w:val="18"/>
                <w:szCs w:val="18"/>
              </w:rPr>
              <w:t>0rpm，</w:t>
            </w:r>
            <w:r>
              <w:rPr>
                <w:rFonts w:asciiTheme="minorEastAsia" w:eastAsiaTheme="minorEastAsia" w:hAnsiTheme="minorEastAsia" w:hint="eastAsia"/>
                <w:sz w:val="18"/>
                <w:szCs w:val="18"/>
              </w:rPr>
              <w:t>28000</w:t>
            </w:r>
            <w:r w:rsidRPr="0099104B">
              <w:rPr>
                <w:rFonts w:asciiTheme="minorEastAsia" w:eastAsiaTheme="minorEastAsia" w:hAnsiTheme="minorEastAsia" w:hint="eastAsia"/>
                <w:sz w:val="18"/>
                <w:szCs w:val="18"/>
              </w:rPr>
              <w:t>×g；</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 直流无碳刷电机，微处理器控制系统；</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 可设置3个快捷程序和96个附加程序，程序可命名及设定保护密码；</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 瞬时离心功能；</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 2种加速程序和减速程序（标准及Soft运行）；</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 最大离心时间：99小时59分钟+连续离心；</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9.</w:t>
            </w:r>
            <w:r w:rsidRPr="0099104B">
              <w:rPr>
                <w:rFonts w:asciiTheme="minorEastAsia" w:eastAsiaTheme="minorEastAsia" w:hAnsiTheme="minorEastAsia" w:hint="eastAsia"/>
                <w:sz w:val="18"/>
                <w:szCs w:val="18"/>
              </w:rPr>
              <w:t>转头系统</w:t>
            </w:r>
            <w:r w:rsidRPr="0099104B">
              <w:rPr>
                <w:rFonts w:asciiTheme="minorEastAsia" w:eastAsiaTheme="minorEastAsia" w:hAnsiTheme="minorEastAsia"/>
                <w:sz w:val="18"/>
                <w:szCs w:val="18"/>
              </w:rPr>
              <w:t xml:space="preserve"> </w:t>
            </w:r>
            <w:r w:rsidRPr="0099104B">
              <w:rPr>
                <w:rFonts w:asciiTheme="minorEastAsia" w:eastAsiaTheme="minorEastAsia" w:hAnsiTheme="minorEastAsia" w:hint="eastAsia"/>
                <w:sz w:val="18"/>
                <w:szCs w:val="18"/>
              </w:rPr>
              <w:t>无需工具的转头系统使得</w:t>
            </w:r>
            <w:r w:rsidRPr="0099104B">
              <w:rPr>
                <w:rFonts w:asciiTheme="minorEastAsia" w:eastAsiaTheme="minorEastAsia" w:hAnsiTheme="minorEastAsia"/>
                <w:sz w:val="18"/>
                <w:szCs w:val="18"/>
              </w:rPr>
              <w:t>3</w:t>
            </w:r>
            <w:r w:rsidRPr="0099104B">
              <w:rPr>
                <w:rFonts w:asciiTheme="minorEastAsia" w:eastAsiaTheme="minorEastAsia" w:hAnsiTheme="minorEastAsia" w:hint="eastAsia"/>
                <w:sz w:val="18"/>
                <w:szCs w:val="18"/>
              </w:rPr>
              <w:t>秒内完成转头更换，</w:t>
            </w:r>
            <w:proofErr w:type="gramStart"/>
            <w:r w:rsidRPr="0099104B">
              <w:rPr>
                <w:rFonts w:asciiTheme="minorEastAsia" w:eastAsiaTheme="minorEastAsia" w:hAnsiTheme="minorEastAsia" w:hint="eastAsia"/>
                <w:sz w:val="18"/>
                <w:szCs w:val="18"/>
              </w:rPr>
              <w:t>十分</w:t>
            </w:r>
            <w:proofErr w:type="gramEnd"/>
            <w:r w:rsidRPr="0099104B">
              <w:rPr>
                <w:rFonts w:asciiTheme="minorEastAsia" w:eastAsiaTheme="minorEastAsia" w:hAnsiTheme="minorEastAsia" w:hint="eastAsia"/>
                <w:sz w:val="18"/>
                <w:szCs w:val="18"/>
              </w:rPr>
              <w:t>快捷，节省时间。同时离心</w:t>
            </w:r>
            <w:proofErr w:type="gramStart"/>
            <w:r w:rsidRPr="0099104B">
              <w:rPr>
                <w:rFonts w:asciiTheme="minorEastAsia" w:eastAsiaTheme="minorEastAsia" w:hAnsiTheme="minorEastAsia" w:hint="eastAsia"/>
                <w:sz w:val="18"/>
                <w:szCs w:val="18"/>
              </w:rPr>
              <w:t>腔</w:t>
            </w:r>
            <w:proofErr w:type="gramEnd"/>
            <w:r w:rsidRPr="0099104B">
              <w:rPr>
                <w:rFonts w:asciiTheme="minorEastAsia" w:eastAsiaTheme="minorEastAsia" w:hAnsiTheme="minorEastAsia" w:hint="eastAsia"/>
                <w:sz w:val="18"/>
                <w:szCs w:val="18"/>
              </w:rPr>
              <w:t>清洁更便捷，延长了使用寿命吊篮密封装置</w:t>
            </w:r>
            <w:r w:rsidRPr="0099104B">
              <w:rPr>
                <w:rFonts w:asciiTheme="minorEastAsia" w:eastAsiaTheme="minorEastAsia" w:hAnsiTheme="minorEastAsia"/>
                <w:sz w:val="18"/>
                <w:szCs w:val="18"/>
              </w:rPr>
              <w:t xml:space="preserve"> </w:t>
            </w:r>
            <w:r w:rsidRPr="0099104B">
              <w:rPr>
                <w:rFonts w:asciiTheme="minorEastAsia" w:eastAsiaTheme="minorEastAsia" w:hAnsiTheme="minorEastAsia" w:hint="eastAsia"/>
                <w:sz w:val="18"/>
                <w:szCs w:val="18"/>
              </w:rPr>
              <w:t>可单手进行盖子的密封，无需旋盖、搭扣等复杂操作即可保证生物安全性；</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10.</w:t>
            </w:r>
            <w:r w:rsidRPr="0099104B">
              <w:rPr>
                <w:rFonts w:asciiTheme="minorEastAsia" w:eastAsiaTheme="minorEastAsia" w:hAnsiTheme="minorEastAsia" w:hint="eastAsia"/>
                <w:sz w:val="18"/>
                <w:szCs w:val="18"/>
              </w:rPr>
              <w:t>优化的加速，减速以及不平衡监控，使得安全性最大化，运行顺利，保证重现的实验结果；</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 第三方认证的防生物污染密封盖；</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 电子式门锁：简单的关闭和锁定过程，一个手指即可完成；可选择自动开盖以及开盖密码保护功能；</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 多种转头可选，转头自动识别，满足各种常规需求，其中碳纤维探头，集多种功能，高速以及牢固于一身，使得离心机的性能最大化；</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 智能化控制系统，方便的控制提供了各种操作参数和运行状态的详细信息，操作更方便；</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15. 节省空间的尺寸使得工作空间最大化；</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16. 符合人体学设计的高度，流线型设计使得装入取出样品都十分容易，清洁方便；</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17. 市场领先的能量使用效率：按照标准的方法进行血液分离，尖底管离心等操作时，可以节省40%的电能；</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18. 最大消耗功率：310W；</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19. 质量认证：UL/CSA/CE/IVD/Biosafety生物安全性认证。</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20. 配有酶标板转头。</w:t>
            </w:r>
          </w:p>
        </w:tc>
        <w:tc>
          <w:tcPr>
            <w:tcW w:w="851"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w:t>
            </w:r>
          </w:p>
        </w:tc>
      </w:tr>
      <w:tr w:rsidR="00E2460E" w:rsidTr="005E61D7">
        <w:tc>
          <w:tcPr>
            <w:tcW w:w="425"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p>
        </w:tc>
        <w:tc>
          <w:tcPr>
            <w:tcW w:w="710"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微生物过滤支架</w:t>
            </w:r>
          </w:p>
        </w:tc>
        <w:tc>
          <w:tcPr>
            <w:tcW w:w="7767" w:type="dxa"/>
            <w:shd w:val="clear" w:color="auto" w:fill="auto"/>
            <w:vAlign w:val="center"/>
          </w:tcPr>
          <w:p w:rsidR="00E2460E" w:rsidRDefault="00E2460E" w:rsidP="006A103C">
            <w:pPr>
              <w:spacing w:line="240" w:lineRule="exact"/>
              <w:rPr>
                <w:rFonts w:asciiTheme="minorEastAsia" w:eastAsiaTheme="minorEastAsia" w:hAnsiTheme="minorEastAsia"/>
                <w:sz w:val="18"/>
                <w:szCs w:val="18"/>
              </w:rPr>
            </w:pP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sidRPr="0099104B">
              <w:rPr>
                <w:rFonts w:asciiTheme="minorEastAsia" w:eastAsiaTheme="minorEastAsia" w:hAnsiTheme="minorEastAsia" w:hint="eastAsia"/>
                <w:sz w:val="18"/>
                <w:szCs w:val="18"/>
              </w:rPr>
              <w:tab/>
              <w:t>过滤支架材质  316L不锈</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sidRPr="0099104B">
              <w:rPr>
                <w:rFonts w:asciiTheme="minorEastAsia" w:eastAsiaTheme="minorEastAsia" w:hAnsiTheme="minorEastAsia" w:hint="eastAsia"/>
                <w:sz w:val="18"/>
                <w:szCs w:val="18"/>
              </w:rPr>
              <w:tab/>
              <w:t>支架高度适中，便于在层流罩内使用，整套装置通过调整可在非平坦区域工作，方便转移</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w:t>
            </w:r>
            <w:r w:rsidRPr="0099104B">
              <w:rPr>
                <w:rFonts w:asciiTheme="minorEastAsia" w:eastAsiaTheme="minorEastAsia" w:hAnsiTheme="minorEastAsia" w:hint="eastAsia"/>
                <w:sz w:val="18"/>
                <w:szCs w:val="18"/>
              </w:rPr>
              <w:tab/>
              <w:t>清洁方便：可手工拆除部件，支架内部可用试管刷清洁并高压灭菌，安全无死角，有效防止生物膜产生</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ab/>
              <w:t>专用止回阀设计，防止过滤液体回流，造成污染风险</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ab/>
              <w:t>两翼型铝制阀门设计有效防止人员开、关阀门时碰触过滤头，造成污染</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w:t>
            </w:r>
            <w:r w:rsidRPr="0099104B">
              <w:rPr>
                <w:rFonts w:asciiTheme="minorEastAsia" w:eastAsiaTheme="minorEastAsia" w:hAnsiTheme="minorEastAsia" w:hint="eastAsia"/>
                <w:sz w:val="18"/>
                <w:szCs w:val="18"/>
              </w:rPr>
              <w:tab/>
              <w:t>真空泵的管道可连接支架的任一边，即可根据实验情况选择合适的废液排出方向</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w:t>
            </w:r>
            <w:r w:rsidRPr="0099104B">
              <w:rPr>
                <w:rFonts w:asciiTheme="minorEastAsia" w:eastAsiaTheme="minorEastAsia" w:hAnsiTheme="minorEastAsia" w:hint="eastAsia"/>
                <w:sz w:val="18"/>
                <w:szCs w:val="18"/>
              </w:rPr>
              <w:tab/>
              <w:t>四种过滤底座可选：</w:t>
            </w:r>
            <w:proofErr w:type="spellStart"/>
            <w:r w:rsidRPr="0099104B">
              <w:rPr>
                <w:rFonts w:asciiTheme="minorEastAsia" w:eastAsiaTheme="minorEastAsia" w:hAnsiTheme="minorEastAsia" w:hint="eastAsia"/>
                <w:sz w:val="18"/>
                <w:szCs w:val="18"/>
              </w:rPr>
              <w:t>Microfil</w:t>
            </w:r>
            <w:proofErr w:type="spellEnd"/>
            <w:r w:rsidRPr="0099104B">
              <w:rPr>
                <w:rFonts w:asciiTheme="minorEastAsia" w:eastAsiaTheme="minorEastAsia" w:hAnsiTheme="minorEastAsia" w:hint="eastAsia"/>
                <w:sz w:val="18"/>
                <w:szCs w:val="18"/>
              </w:rPr>
              <w:t>，橡胶塞过滤底座，EFFU，V+</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w:t>
            </w:r>
            <w:r w:rsidRPr="0099104B">
              <w:rPr>
                <w:rFonts w:asciiTheme="minorEastAsia" w:eastAsiaTheme="minorEastAsia" w:hAnsiTheme="minorEastAsia" w:hint="eastAsia"/>
                <w:sz w:val="18"/>
                <w:szCs w:val="18"/>
              </w:rPr>
              <w:tab/>
              <w:t>快接式过滤底座，拆卸方便,两个支架之间可通过不锈钢三通阀进行连接</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w:t>
            </w:r>
            <w:r w:rsidRPr="0099104B">
              <w:rPr>
                <w:rFonts w:asciiTheme="minorEastAsia" w:eastAsiaTheme="minorEastAsia" w:hAnsiTheme="minorEastAsia" w:hint="eastAsia"/>
                <w:sz w:val="18"/>
                <w:szCs w:val="18"/>
              </w:rPr>
              <w:tab/>
              <w:t>直排式真空隔膜泵，体积宽20cm-L17cm-H22cm,真空度700mbar，直排废液，无需组装废液瓶管路，操作更加简便！</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w:t>
            </w:r>
            <w:r w:rsidRPr="0099104B">
              <w:rPr>
                <w:rFonts w:asciiTheme="minorEastAsia" w:eastAsiaTheme="minorEastAsia" w:hAnsiTheme="minorEastAsia" w:hint="eastAsia"/>
                <w:sz w:val="18"/>
                <w:szCs w:val="18"/>
              </w:rPr>
              <w:tab/>
            </w:r>
            <w:proofErr w:type="gramStart"/>
            <w:r w:rsidRPr="0099104B">
              <w:rPr>
                <w:rFonts w:asciiTheme="minorEastAsia" w:eastAsiaTheme="minorEastAsia" w:hAnsiTheme="minorEastAsia" w:hint="eastAsia"/>
                <w:sz w:val="18"/>
                <w:szCs w:val="18"/>
              </w:rPr>
              <w:t>滤杯应该</w:t>
            </w:r>
            <w:proofErr w:type="gramEnd"/>
            <w:r w:rsidRPr="0099104B">
              <w:rPr>
                <w:rFonts w:asciiTheme="minorEastAsia" w:eastAsiaTheme="minorEastAsia" w:hAnsiTheme="minorEastAsia" w:hint="eastAsia"/>
                <w:sz w:val="18"/>
                <w:szCs w:val="18"/>
              </w:rPr>
              <w:t>有通气保护盖，内表面需经过疏水处理，标准纯化水的残留量应低于0.2%</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w:t>
            </w:r>
            <w:r w:rsidRPr="0099104B">
              <w:rPr>
                <w:rFonts w:asciiTheme="minorEastAsia" w:eastAsiaTheme="minorEastAsia" w:hAnsiTheme="minorEastAsia" w:hint="eastAsia"/>
                <w:sz w:val="18"/>
                <w:szCs w:val="18"/>
              </w:rPr>
              <w:tab/>
            </w:r>
            <w:proofErr w:type="gramStart"/>
            <w:r w:rsidRPr="0099104B">
              <w:rPr>
                <w:rFonts w:asciiTheme="minorEastAsia" w:eastAsiaTheme="minorEastAsia" w:hAnsiTheme="minorEastAsia" w:hint="eastAsia"/>
                <w:sz w:val="18"/>
                <w:szCs w:val="18"/>
              </w:rPr>
              <w:t>滤杯须</w:t>
            </w:r>
            <w:proofErr w:type="gramEnd"/>
            <w:r w:rsidRPr="0099104B">
              <w:rPr>
                <w:rFonts w:asciiTheme="minorEastAsia" w:eastAsiaTheme="minorEastAsia" w:hAnsiTheme="minorEastAsia" w:hint="eastAsia"/>
                <w:sz w:val="18"/>
                <w:szCs w:val="18"/>
              </w:rPr>
              <w:t>具有透明可视的刻度线，刻度线应明确标示出100ml杯子（20mL、50mL、100mL）、250ml杯子（100ml、150mL、200ml、250Ml）等实验常用过滤体积</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12</w:t>
            </w:r>
            <w:r w:rsidRPr="0099104B">
              <w:rPr>
                <w:rFonts w:asciiTheme="minorEastAsia" w:eastAsiaTheme="minorEastAsia" w:hAnsiTheme="minorEastAsia" w:hint="eastAsia"/>
                <w:sz w:val="18"/>
                <w:szCs w:val="18"/>
              </w:rPr>
              <w:t>、</w:t>
            </w:r>
            <w:r w:rsidRPr="0099104B">
              <w:rPr>
                <w:rFonts w:asciiTheme="minorEastAsia" w:eastAsiaTheme="minorEastAsia" w:hAnsiTheme="minorEastAsia"/>
                <w:sz w:val="18"/>
                <w:szCs w:val="18"/>
              </w:rPr>
              <w:tab/>
            </w:r>
            <w:proofErr w:type="gramStart"/>
            <w:r w:rsidRPr="0099104B">
              <w:rPr>
                <w:rFonts w:asciiTheme="minorEastAsia" w:eastAsiaTheme="minorEastAsia" w:hAnsiTheme="minorEastAsia" w:hint="eastAsia"/>
                <w:sz w:val="18"/>
                <w:szCs w:val="18"/>
              </w:rPr>
              <w:t>滤杯有效</w:t>
            </w:r>
            <w:proofErr w:type="gramEnd"/>
            <w:r w:rsidRPr="0099104B">
              <w:rPr>
                <w:rFonts w:asciiTheme="minorEastAsia" w:eastAsiaTheme="minorEastAsia" w:hAnsiTheme="minorEastAsia" w:hint="eastAsia"/>
                <w:sz w:val="18"/>
                <w:szCs w:val="18"/>
              </w:rPr>
              <w:t>过滤面积为</w:t>
            </w:r>
            <w:r w:rsidRPr="0099104B">
              <w:rPr>
                <w:rFonts w:asciiTheme="minorEastAsia" w:eastAsiaTheme="minorEastAsia" w:hAnsiTheme="minorEastAsia"/>
                <w:sz w:val="18"/>
                <w:szCs w:val="18"/>
              </w:rPr>
              <w:t>12,6cm²</w:t>
            </w:r>
            <w:r w:rsidRPr="0099104B">
              <w:rPr>
                <w:rFonts w:asciiTheme="minorEastAsia" w:eastAsiaTheme="minorEastAsia" w:hAnsiTheme="minorEastAsia" w:hint="eastAsia"/>
                <w:sz w:val="18"/>
                <w:szCs w:val="18"/>
              </w:rPr>
              <w:t>，应有边缘防护功能，防止转移滤膜的时候破损</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w:t>
            </w:r>
            <w:r w:rsidRPr="0099104B">
              <w:rPr>
                <w:rFonts w:asciiTheme="minorEastAsia" w:eastAsiaTheme="minorEastAsia" w:hAnsiTheme="minorEastAsia" w:hint="eastAsia"/>
                <w:sz w:val="18"/>
                <w:szCs w:val="18"/>
              </w:rPr>
              <w:tab/>
            </w:r>
            <w:proofErr w:type="gramStart"/>
            <w:r w:rsidRPr="0099104B">
              <w:rPr>
                <w:rFonts w:asciiTheme="minorEastAsia" w:eastAsiaTheme="minorEastAsia" w:hAnsiTheme="minorEastAsia" w:hint="eastAsia"/>
                <w:sz w:val="18"/>
                <w:szCs w:val="18"/>
              </w:rPr>
              <w:t>滤杯可以</w:t>
            </w:r>
            <w:proofErr w:type="gramEnd"/>
            <w:r w:rsidRPr="0099104B">
              <w:rPr>
                <w:rFonts w:asciiTheme="minorEastAsia" w:eastAsiaTheme="minorEastAsia" w:hAnsiTheme="minorEastAsia" w:hint="eastAsia"/>
                <w:sz w:val="18"/>
                <w:szCs w:val="18"/>
              </w:rPr>
              <w:t>选择液体和固体培养基</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w:t>
            </w:r>
            <w:r w:rsidRPr="0099104B">
              <w:rPr>
                <w:rFonts w:asciiTheme="minorEastAsia" w:eastAsiaTheme="minorEastAsia" w:hAnsiTheme="minorEastAsia" w:hint="eastAsia"/>
                <w:sz w:val="18"/>
                <w:szCs w:val="18"/>
              </w:rPr>
              <w:tab/>
            </w:r>
            <w:proofErr w:type="gramStart"/>
            <w:r w:rsidRPr="0099104B">
              <w:rPr>
                <w:rFonts w:asciiTheme="minorEastAsia" w:eastAsiaTheme="minorEastAsia" w:hAnsiTheme="minorEastAsia" w:hint="eastAsia"/>
                <w:sz w:val="18"/>
                <w:szCs w:val="18"/>
              </w:rPr>
              <w:t>滤杯具有</w:t>
            </w:r>
            <w:proofErr w:type="gramEnd"/>
            <w:r w:rsidRPr="0099104B">
              <w:rPr>
                <w:rFonts w:asciiTheme="minorEastAsia" w:eastAsiaTheme="minorEastAsia" w:hAnsiTheme="minorEastAsia" w:hint="eastAsia"/>
                <w:sz w:val="18"/>
                <w:szCs w:val="18"/>
              </w:rPr>
              <w:t>COQ证书，符合EP、USP、ISO7704、饮用水标准方法等法规。</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15、</w:t>
            </w:r>
            <w:r w:rsidRPr="0099104B">
              <w:rPr>
                <w:rFonts w:asciiTheme="minorEastAsia" w:eastAsiaTheme="minorEastAsia" w:hAnsiTheme="minorEastAsia" w:hint="eastAsia"/>
                <w:sz w:val="18"/>
                <w:szCs w:val="18"/>
              </w:rPr>
              <w:tab/>
            </w:r>
            <w:proofErr w:type="gramStart"/>
            <w:r w:rsidRPr="0099104B">
              <w:rPr>
                <w:rFonts w:asciiTheme="minorEastAsia" w:eastAsiaTheme="minorEastAsia" w:hAnsiTheme="minorEastAsia" w:hint="eastAsia"/>
                <w:sz w:val="18"/>
                <w:szCs w:val="18"/>
              </w:rPr>
              <w:t>滤杯一体化</w:t>
            </w:r>
            <w:proofErr w:type="gramEnd"/>
            <w:r w:rsidRPr="0099104B">
              <w:rPr>
                <w:rFonts w:asciiTheme="minorEastAsia" w:eastAsiaTheme="minorEastAsia" w:hAnsiTheme="minorEastAsia" w:hint="eastAsia"/>
                <w:sz w:val="18"/>
                <w:szCs w:val="18"/>
              </w:rPr>
              <w:t>的设计，省去底座消毒的操作，降低交叉污染的风险。</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16、有单独</w:t>
            </w:r>
            <w:proofErr w:type="gramStart"/>
            <w:r w:rsidRPr="0099104B">
              <w:rPr>
                <w:rFonts w:asciiTheme="minorEastAsia" w:eastAsiaTheme="minorEastAsia" w:hAnsiTheme="minorEastAsia" w:hint="eastAsia"/>
                <w:sz w:val="18"/>
                <w:szCs w:val="18"/>
              </w:rPr>
              <w:t>的取膜设计</w:t>
            </w:r>
            <w:proofErr w:type="gramEnd"/>
            <w:r w:rsidRPr="0099104B">
              <w:rPr>
                <w:rFonts w:asciiTheme="minorEastAsia" w:eastAsiaTheme="minorEastAsia" w:hAnsiTheme="minorEastAsia" w:hint="eastAsia"/>
                <w:sz w:val="18"/>
                <w:szCs w:val="18"/>
              </w:rPr>
              <w:t>，</w:t>
            </w:r>
            <w:proofErr w:type="gramStart"/>
            <w:r w:rsidRPr="0099104B">
              <w:rPr>
                <w:rFonts w:asciiTheme="minorEastAsia" w:eastAsiaTheme="minorEastAsia" w:hAnsiTheme="minorEastAsia" w:hint="eastAsia"/>
                <w:sz w:val="18"/>
                <w:szCs w:val="18"/>
              </w:rPr>
              <w:t>使得取膜操作</w:t>
            </w:r>
            <w:proofErr w:type="gramEnd"/>
            <w:r w:rsidRPr="0099104B">
              <w:rPr>
                <w:rFonts w:asciiTheme="minorEastAsia" w:eastAsiaTheme="minorEastAsia" w:hAnsiTheme="minorEastAsia" w:hint="eastAsia"/>
                <w:sz w:val="18"/>
                <w:szCs w:val="18"/>
              </w:rPr>
              <w:t>更加安全和简单，可将由于接触膜过滤区域而带来的污染风险最小化。</w:t>
            </w:r>
          </w:p>
          <w:p w:rsidR="00E2460E" w:rsidRPr="0099104B" w:rsidRDefault="00E2460E"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17.通道数量：</w:t>
            </w:r>
            <w:r w:rsidR="00BA2A89">
              <w:rPr>
                <w:rFonts w:asciiTheme="minorEastAsia" w:eastAsiaTheme="minorEastAsia" w:hAnsiTheme="minorEastAsia" w:hint="eastAsia"/>
                <w:sz w:val="18"/>
                <w:szCs w:val="18"/>
              </w:rPr>
              <w:t>≥</w:t>
            </w:r>
            <w:r w:rsidRPr="0099104B">
              <w:rPr>
                <w:rFonts w:asciiTheme="minorEastAsia" w:eastAsiaTheme="minorEastAsia" w:hAnsiTheme="minorEastAsia" w:hint="eastAsia"/>
                <w:sz w:val="18"/>
                <w:szCs w:val="18"/>
              </w:rPr>
              <w:t>六通道。</w:t>
            </w:r>
          </w:p>
        </w:tc>
        <w:tc>
          <w:tcPr>
            <w:tcW w:w="851" w:type="dxa"/>
            <w:shd w:val="clear" w:color="auto" w:fill="auto"/>
            <w:vAlign w:val="center"/>
          </w:tcPr>
          <w:p w:rsidR="00E2460E" w:rsidRDefault="00E2460E"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BA2A89" w:rsidTr="005E61D7">
        <w:tc>
          <w:tcPr>
            <w:tcW w:w="425"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710"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均质器</w:t>
            </w:r>
          </w:p>
        </w:tc>
        <w:tc>
          <w:tcPr>
            <w:tcW w:w="7767" w:type="dxa"/>
            <w:shd w:val="clear" w:color="auto" w:fill="auto"/>
            <w:vAlign w:val="center"/>
          </w:tcPr>
          <w:p w:rsidR="00BA2A89" w:rsidRDefault="00BA2A89" w:rsidP="006A103C">
            <w:pPr>
              <w:spacing w:line="240" w:lineRule="exact"/>
              <w:rPr>
                <w:rFonts w:asciiTheme="minorEastAsia" w:eastAsiaTheme="minorEastAsia" w:hAnsiTheme="minorEastAsia"/>
                <w:sz w:val="18"/>
                <w:szCs w:val="18"/>
              </w:rPr>
            </w:pP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1. 可均质容量：50-400ml </w:t>
            </w:r>
          </w:p>
          <w:p w:rsidR="00BA2A89"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 静音均质：噪音小于48db</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 减噪外壳</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 双层聚碳酸酯可视窗</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 减震底座：在均质过程中具有良好稳定性</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 可调整均质速度（慢 - 4次/秒；中等 - 6次/秒；标准 - 8次/秒；快 - 10次/秒）</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 可调整均质时间（1秒 - 1小时或者无穷大）</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lastRenderedPageBreak/>
              <w:t>8. 可调节叶片，可调整均质力度：弱/标准/强，每个叶片最大可承受压力为28kg</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 整体可查看系统：可完全打开门，查看均质室</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 叶片并排停靠</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 液体传感器：一旦有液体泄漏立即停止</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 Click &amp; Clean可拆卸叶片，容易清洗</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13. </w:t>
            </w:r>
            <w:proofErr w:type="gramStart"/>
            <w:r w:rsidRPr="0099104B">
              <w:rPr>
                <w:rFonts w:asciiTheme="minorEastAsia" w:eastAsiaTheme="minorEastAsia" w:hAnsiTheme="minorEastAsia" w:hint="eastAsia"/>
                <w:sz w:val="18"/>
                <w:szCs w:val="18"/>
              </w:rPr>
              <w:t>安全滴</w:t>
            </w:r>
            <w:proofErr w:type="gramEnd"/>
            <w:r w:rsidRPr="0099104B">
              <w:rPr>
                <w:rFonts w:asciiTheme="minorEastAsia" w:eastAsiaTheme="minorEastAsia" w:hAnsiTheme="minorEastAsia" w:hint="eastAsia"/>
                <w:sz w:val="18"/>
                <w:szCs w:val="18"/>
              </w:rPr>
              <w:t>水盘</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 灵巧的把手</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15. 多功能数显屏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16. 均质室：防水，光滑，LED照明，白色聚碳酸酯内壁</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17. 均质灯光显示：绿色代表准备，黄色代表正在均质，红色代表检测到泄露</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18. 30分钟后节能：30分钟不工作会自动待机</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 xml:space="preserve">19. Q-Tight® </w:t>
            </w:r>
            <w:r w:rsidRPr="0099104B">
              <w:rPr>
                <w:rFonts w:asciiTheme="minorEastAsia" w:eastAsiaTheme="minorEastAsia" w:hAnsiTheme="minorEastAsia" w:hint="eastAsia"/>
                <w:sz w:val="18"/>
                <w:szCs w:val="18"/>
              </w:rPr>
              <w:t>密封条：</w:t>
            </w:r>
            <w:r w:rsidRPr="0099104B">
              <w:rPr>
                <w:rFonts w:asciiTheme="minorEastAsia" w:eastAsiaTheme="minorEastAsia" w:hAnsiTheme="minorEastAsia"/>
                <w:sz w:val="18"/>
                <w:szCs w:val="18"/>
              </w:rPr>
              <w:t>250 kg</w:t>
            </w:r>
            <w:r w:rsidRPr="0099104B">
              <w:rPr>
                <w:rFonts w:asciiTheme="minorEastAsia" w:eastAsiaTheme="minorEastAsia" w:hAnsiTheme="minorEastAsia" w:hint="eastAsia"/>
                <w:sz w:val="18"/>
                <w:szCs w:val="18"/>
              </w:rPr>
              <w:t>压力以避免均质袋泄露</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20. 防水外壳：全不锈钢机身</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 电机：重型无刷电机</w:t>
            </w:r>
            <w:r>
              <w:rPr>
                <w:rFonts w:asciiTheme="minorEastAsia" w:eastAsiaTheme="minorEastAsia" w:hAnsiTheme="minorEastAsia" w:hint="eastAsia"/>
                <w:sz w:val="18"/>
                <w:szCs w:val="18"/>
              </w:rPr>
              <w:t>（≥150W）</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 功率：~100-240 V / 50-60 Hz</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23. 3年质保期（在保修卡登记后）</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 可视窗和减震器终身保修</w:t>
            </w:r>
          </w:p>
          <w:p w:rsidR="00BA2A89"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 符合ISO7218标准</w:t>
            </w:r>
          </w:p>
          <w:p w:rsidR="00BA2A89" w:rsidRPr="0099104B" w:rsidRDefault="00BA2A89" w:rsidP="006A103C">
            <w:pPr>
              <w:spacing w:line="240" w:lineRule="exact"/>
              <w:rPr>
                <w:rFonts w:asciiTheme="minorEastAsia" w:eastAsiaTheme="minorEastAsia" w:hAnsiTheme="minorEastAsia"/>
                <w:sz w:val="18"/>
                <w:szCs w:val="18"/>
              </w:rPr>
            </w:pP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配置清单：</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 主机一台</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2. </w:t>
            </w:r>
            <w:proofErr w:type="gramStart"/>
            <w:r w:rsidRPr="0099104B">
              <w:rPr>
                <w:rFonts w:asciiTheme="minorEastAsia" w:eastAsiaTheme="minorEastAsia" w:hAnsiTheme="minorEastAsia" w:hint="eastAsia"/>
                <w:sz w:val="18"/>
                <w:szCs w:val="18"/>
              </w:rPr>
              <w:t>安全滴</w:t>
            </w:r>
            <w:proofErr w:type="gramEnd"/>
            <w:r w:rsidRPr="0099104B">
              <w:rPr>
                <w:rFonts w:asciiTheme="minorEastAsia" w:eastAsiaTheme="minorEastAsia" w:hAnsiTheme="minorEastAsia" w:hint="eastAsia"/>
                <w:sz w:val="18"/>
                <w:szCs w:val="18"/>
              </w:rPr>
              <w:t>水盘</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 电源线</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 用户手册</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 IQ/OQ/PQ指南</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 快速使用手册</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 免费均质袋</w:t>
            </w:r>
          </w:p>
        </w:tc>
        <w:tc>
          <w:tcPr>
            <w:tcW w:w="851"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w:t>
            </w:r>
          </w:p>
        </w:tc>
      </w:tr>
      <w:tr w:rsidR="00BA2A89" w:rsidTr="005E61D7">
        <w:tc>
          <w:tcPr>
            <w:tcW w:w="425"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8</w:t>
            </w:r>
          </w:p>
        </w:tc>
        <w:tc>
          <w:tcPr>
            <w:tcW w:w="710"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稀释仪</w:t>
            </w:r>
          </w:p>
        </w:tc>
        <w:tc>
          <w:tcPr>
            <w:tcW w:w="7767" w:type="dxa"/>
            <w:shd w:val="clear" w:color="auto" w:fill="auto"/>
            <w:vAlign w:val="center"/>
          </w:tcPr>
          <w:p w:rsidR="00BA2A89" w:rsidRDefault="00BA2A89" w:rsidP="006A103C">
            <w:pPr>
              <w:spacing w:line="240" w:lineRule="exact"/>
              <w:rPr>
                <w:rFonts w:asciiTheme="minorEastAsia" w:eastAsiaTheme="minorEastAsia" w:hAnsiTheme="minorEastAsia"/>
                <w:sz w:val="18"/>
                <w:szCs w:val="18"/>
              </w:rPr>
            </w:pP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 开</w:t>
            </w:r>
            <w:proofErr w:type="gramStart"/>
            <w:r w:rsidRPr="0099104B">
              <w:rPr>
                <w:rFonts w:asciiTheme="minorEastAsia" w:eastAsiaTheme="minorEastAsia" w:hAnsiTheme="minorEastAsia" w:hint="eastAsia"/>
                <w:sz w:val="18"/>
                <w:szCs w:val="18"/>
              </w:rPr>
              <w:t>袋器高度</w:t>
            </w:r>
            <w:proofErr w:type="gramEnd"/>
            <w:r w:rsidRPr="0099104B">
              <w:rPr>
                <w:rFonts w:asciiTheme="minorEastAsia" w:eastAsiaTheme="minorEastAsia" w:hAnsiTheme="minorEastAsia" w:hint="eastAsia"/>
                <w:sz w:val="18"/>
                <w:szCs w:val="18"/>
              </w:rPr>
              <w:t xml:space="preserve"> &lt; 30cm</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 可移动</w:t>
            </w:r>
            <w:proofErr w:type="gramStart"/>
            <w:r w:rsidRPr="0099104B">
              <w:rPr>
                <w:rFonts w:asciiTheme="minorEastAsia" w:eastAsiaTheme="minorEastAsia" w:hAnsiTheme="minorEastAsia" w:hint="eastAsia"/>
                <w:sz w:val="18"/>
                <w:szCs w:val="18"/>
              </w:rPr>
              <w:t>安全滴</w:t>
            </w:r>
            <w:proofErr w:type="gramEnd"/>
            <w:r w:rsidRPr="0099104B">
              <w:rPr>
                <w:rFonts w:asciiTheme="minorEastAsia" w:eastAsiaTheme="minorEastAsia" w:hAnsiTheme="minorEastAsia" w:hint="eastAsia"/>
                <w:sz w:val="18"/>
                <w:szCs w:val="18"/>
              </w:rPr>
              <w:t>水盘*</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 带有开袋黏胶的</w:t>
            </w:r>
            <w:proofErr w:type="gramStart"/>
            <w:r w:rsidRPr="0099104B">
              <w:rPr>
                <w:rFonts w:asciiTheme="minorEastAsia" w:eastAsiaTheme="minorEastAsia" w:hAnsiTheme="minorEastAsia" w:hint="eastAsia"/>
                <w:sz w:val="18"/>
                <w:szCs w:val="18"/>
              </w:rPr>
              <w:t>开袋器</w:t>
            </w:r>
            <w:proofErr w:type="gramEnd"/>
            <w:r w:rsidRPr="0099104B">
              <w:rPr>
                <w:rFonts w:asciiTheme="minorEastAsia" w:eastAsiaTheme="minorEastAsia" w:hAnsiTheme="minorEastAsia" w:hint="eastAsia"/>
                <w:sz w:val="18"/>
                <w:szCs w:val="18"/>
              </w:rPr>
              <w:t>*</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4. </w:t>
            </w:r>
            <w:proofErr w:type="gramStart"/>
            <w:r w:rsidRPr="0099104B">
              <w:rPr>
                <w:rFonts w:asciiTheme="minorEastAsia" w:eastAsiaTheme="minorEastAsia" w:hAnsiTheme="minorEastAsia" w:hint="eastAsia"/>
                <w:sz w:val="18"/>
                <w:szCs w:val="18"/>
              </w:rPr>
              <w:t>开袋器磁力</w:t>
            </w:r>
            <w:proofErr w:type="gramEnd"/>
            <w:r w:rsidRPr="0099104B">
              <w:rPr>
                <w:rFonts w:asciiTheme="minorEastAsia" w:eastAsiaTheme="minorEastAsia" w:hAnsiTheme="minorEastAsia" w:hint="eastAsia"/>
                <w:sz w:val="18"/>
                <w:szCs w:val="18"/>
              </w:rPr>
              <w:t>底座*</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 信号光：彩色LED灯</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 与推进器兼容</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 304L不锈钢机身</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 不锈钢电磁核心</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 200g以下分辨率：0.01g</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 称重范围：3000g</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 称重精确度：0g - 100g: ±0.05g; 100g - 3000g: ±0.1%</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 稀释倍数：2-100倍</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 稀释精确度： &gt;98%</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 25g样品稀释10倍所需时间：&lt; 9s(推进器，快速模式)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15. </w:t>
            </w:r>
            <w:proofErr w:type="gramStart"/>
            <w:r w:rsidRPr="0099104B">
              <w:rPr>
                <w:rFonts w:asciiTheme="minorEastAsia" w:eastAsiaTheme="minorEastAsia" w:hAnsiTheme="minorEastAsia" w:hint="eastAsia"/>
                <w:sz w:val="18"/>
                <w:szCs w:val="18"/>
              </w:rPr>
              <w:t>分注</w:t>
            </w:r>
            <w:proofErr w:type="gramEnd"/>
            <w:r w:rsidRPr="0099104B">
              <w:rPr>
                <w:rFonts w:asciiTheme="minorEastAsia" w:eastAsiaTheme="minorEastAsia" w:hAnsiTheme="minorEastAsia" w:hint="eastAsia"/>
                <w:sz w:val="18"/>
                <w:szCs w:val="18"/>
              </w:rPr>
              <w:t>90mL时间： &lt; 7s （推进器，快速模式）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16. </w:t>
            </w:r>
            <w:proofErr w:type="gramStart"/>
            <w:r w:rsidRPr="0099104B">
              <w:rPr>
                <w:rFonts w:asciiTheme="minorEastAsia" w:eastAsiaTheme="minorEastAsia" w:hAnsiTheme="minorEastAsia" w:hint="eastAsia"/>
                <w:sz w:val="18"/>
                <w:szCs w:val="18"/>
              </w:rPr>
              <w:t>分注</w:t>
            </w:r>
            <w:proofErr w:type="gramEnd"/>
            <w:r w:rsidRPr="0099104B">
              <w:rPr>
                <w:rFonts w:asciiTheme="minorEastAsia" w:eastAsiaTheme="minorEastAsia" w:hAnsiTheme="minorEastAsia" w:hint="eastAsia"/>
                <w:sz w:val="18"/>
                <w:szCs w:val="18"/>
              </w:rPr>
              <w:t>225mL时间：&lt;10s(推进器，快速模式)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17. 泵的最大数量：1个内置</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18. </w:t>
            </w:r>
            <w:proofErr w:type="gramStart"/>
            <w:r w:rsidRPr="0099104B">
              <w:rPr>
                <w:rFonts w:asciiTheme="minorEastAsia" w:eastAsiaTheme="minorEastAsia" w:hAnsiTheme="minorEastAsia" w:hint="eastAsia"/>
                <w:sz w:val="18"/>
                <w:szCs w:val="18"/>
              </w:rPr>
              <w:t>分注模式</w:t>
            </w:r>
            <w:proofErr w:type="gramEnd"/>
            <w:r w:rsidRPr="0099104B">
              <w:rPr>
                <w:rFonts w:asciiTheme="minorEastAsia" w:eastAsiaTheme="minorEastAsia" w:hAnsiTheme="minorEastAsia" w:hint="eastAsia"/>
                <w:sz w:val="18"/>
                <w:szCs w:val="18"/>
              </w:rPr>
              <w:t>：快速-标准-精确</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 xml:space="preserve">19. </w:t>
            </w:r>
            <w:r w:rsidRPr="0099104B">
              <w:rPr>
                <w:rFonts w:asciiTheme="minorEastAsia" w:eastAsiaTheme="minorEastAsia" w:hAnsiTheme="minorEastAsia" w:hint="eastAsia"/>
                <w:sz w:val="18"/>
                <w:szCs w:val="18"/>
              </w:rPr>
              <w:t>可追溯性：打印机</w:t>
            </w:r>
            <w:r w:rsidRPr="0099104B">
              <w:rPr>
                <w:rFonts w:asciiTheme="minorEastAsia" w:eastAsiaTheme="minorEastAsia" w:hAnsiTheme="minorEastAsia"/>
                <w:sz w:val="18"/>
                <w:szCs w:val="18"/>
              </w:rPr>
              <w:t>/</w:t>
            </w:r>
            <w:r w:rsidRPr="0099104B">
              <w:rPr>
                <w:rFonts w:asciiTheme="minorEastAsia" w:eastAsiaTheme="minorEastAsia" w:hAnsiTheme="minorEastAsia" w:hint="eastAsia"/>
                <w:sz w:val="18"/>
                <w:szCs w:val="18"/>
              </w:rPr>
              <w:t>监控软件（数据输出到</w:t>
            </w:r>
            <w:r w:rsidRPr="0099104B">
              <w:rPr>
                <w:rFonts w:asciiTheme="minorEastAsia" w:eastAsiaTheme="minorEastAsia" w:hAnsiTheme="minorEastAsia"/>
                <w:sz w:val="18"/>
                <w:szCs w:val="18"/>
              </w:rPr>
              <w:t xml:space="preserve">Excel™, Open Office™, CSV </w:t>
            </w:r>
            <w:r w:rsidRPr="0099104B">
              <w:rPr>
                <w:rFonts w:asciiTheme="minorEastAsia" w:eastAsiaTheme="minorEastAsia" w:hAnsiTheme="minorEastAsia" w:hint="eastAsia"/>
                <w:sz w:val="18"/>
                <w:szCs w:val="18"/>
              </w:rPr>
              <w:t>文件</w:t>
            </w:r>
            <w:r w:rsidRPr="0099104B">
              <w:rPr>
                <w:rFonts w:asciiTheme="minorEastAsia" w:eastAsiaTheme="minorEastAsia" w:hAnsiTheme="minorEastAsia"/>
                <w:sz w:val="18"/>
                <w:szCs w:val="18"/>
              </w:rPr>
              <w:t xml:space="preserve">, </w:t>
            </w:r>
            <w:r w:rsidRPr="0099104B">
              <w:rPr>
                <w:rFonts w:asciiTheme="minorEastAsia" w:eastAsiaTheme="minorEastAsia" w:hAnsiTheme="minorEastAsia" w:hint="eastAsia"/>
                <w:sz w:val="18"/>
                <w:szCs w:val="18"/>
              </w:rPr>
              <w:t>打印机）</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20. 可输出信息：样品重量/总重量/稀释倍数/稀释精确度/右或左泵+监控软件：样品代号/操作员姓名/日期/时间</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21. 链接：RS232连接到打印机/USB输出口连接到电脑/Jack口连接脚踏板</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22. 功率：100-240V~50-60Hz</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3</w:t>
            </w:r>
            <w:r w:rsidRPr="0099104B">
              <w:rPr>
                <w:rFonts w:asciiTheme="minorEastAsia" w:eastAsiaTheme="minorEastAsia" w:hAnsiTheme="minorEastAsia" w:hint="eastAsia"/>
                <w:sz w:val="18"/>
                <w:szCs w:val="18"/>
              </w:rPr>
              <w:t>. 遵从ISO 7218，ISO 6887-1 -和FDA BAM（细菌学手动分析法）标准</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 1年保修期（注册后）</w:t>
            </w:r>
          </w:p>
          <w:p w:rsidR="00BA2A89"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6</w:t>
            </w:r>
            <w:r w:rsidRPr="0099104B">
              <w:rPr>
                <w:rFonts w:asciiTheme="minorEastAsia" w:eastAsiaTheme="minorEastAsia" w:hAnsiTheme="minorEastAsia" w:hint="eastAsia"/>
                <w:sz w:val="18"/>
                <w:szCs w:val="18"/>
              </w:rPr>
              <w:t>. 符合ISO 9001 V2008,CE,WEEE 2002/96/</w:t>
            </w:r>
            <w:proofErr w:type="spellStart"/>
            <w:r w:rsidRPr="0099104B">
              <w:rPr>
                <w:rFonts w:asciiTheme="minorEastAsia" w:eastAsiaTheme="minorEastAsia" w:hAnsiTheme="minorEastAsia" w:hint="eastAsia"/>
                <w:sz w:val="18"/>
                <w:szCs w:val="18"/>
              </w:rPr>
              <w:t>EC,RoHS</w:t>
            </w:r>
            <w:proofErr w:type="spellEnd"/>
            <w:r w:rsidRPr="0099104B">
              <w:rPr>
                <w:rFonts w:asciiTheme="minorEastAsia" w:eastAsiaTheme="minorEastAsia" w:hAnsiTheme="minorEastAsia" w:hint="eastAsia"/>
                <w:sz w:val="18"/>
                <w:szCs w:val="18"/>
              </w:rPr>
              <w:t xml:space="preserve"> 2002/95/EC制造标准</w:t>
            </w:r>
          </w:p>
          <w:p w:rsidR="00BA2A89" w:rsidRPr="0099104B" w:rsidRDefault="00BA2A89" w:rsidP="006A103C">
            <w:pPr>
              <w:spacing w:line="240" w:lineRule="exact"/>
              <w:rPr>
                <w:rFonts w:asciiTheme="minorEastAsia" w:eastAsiaTheme="minorEastAsia" w:hAnsiTheme="minorEastAsia"/>
                <w:sz w:val="18"/>
                <w:szCs w:val="18"/>
              </w:rPr>
            </w:pP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lastRenderedPageBreak/>
              <w:t>配置清单：</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 主机一台</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2. </w:t>
            </w:r>
            <w:proofErr w:type="gramStart"/>
            <w:r w:rsidRPr="0099104B">
              <w:rPr>
                <w:rFonts w:asciiTheme="minorEastAsia" w:eastAsiaTheme="minorEastAsia" w:hAnsiTheme="minorEastAsia" w:hint="eastAsia"/>
                <w:sz w:val="18"/>
                <w:szCs w:val="18"/>
              </w:rPr>
              <w:t>2个分注手臂</w:t>
            </w:r>
            <w:proofErr w:type="gramEnd"/>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 1个</w:t>
            </w:r>
            <w:proofErr w:type="gramStart"/>
            <w:r w:rsidRPr="0099104B">
              <w:rPr>
                <w:rFonts w:asciiTheme="minorEastAsia" w:eastAsiaTheme="minorEastAsia" w:hAnsiTheme="minorEastAsia" w:hint="eastAsia"/>
                <w:sz w:val="18"/>
                <w:szCs w:val="18"/>
              </w:rPr>
              <w:t>安全滴</w:t>
            </w:r>
            <w:proofErr w:type="gramEnd"/>
            <w:r w:rsidRPr="0099104B">
              <w:rPr>
                <w:rFonts w:asciiTheme="minorEastAsia" w:eastAsiaTheme="minorEastAsia" w:hAnsiTheme="minorEastAsia" w:hint="eastAsia"/>
                <w:sz w:val="18"/>
                <w:szCs w:val="18"/>
              </w:rPr>
              <w:t>水盘</w:t>
            </w:r>
            <w:r>
              <w:rPr>
                <w:rFonts w:asciiTheme="minorEastAsia" w:eastAsiaTheme="minorEastAsia" w:hAnsiTheme="minorEastAsia" w:hint="eastAsia"/>
                <w:sz w:val="18"/>
                <w:szCs w:val="18"/>
              </w:rPr>
              <w:t xml:space="preserve"> </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4. 2个泵 </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 xml:space="preserve">5. </w:t>
            </w:r>
            <w:r w:rsidRPr="0099104B">
              <w:rPr>
                <w:rFonts w:asciiTheme="minorEastAsia" w:eastAsiaTheme="minorEastAsia" w:hAnsiTheme="minorEastAsia" w:hint="eastAsia"/>
                <w:sz w:val="18"/>
                <w:szCs w:val="18"/>
              </w:rPr>
              <w:t>配有</w:t>
            </w:r>
            <w:proofErr w:type="gramStart"/>
            <w:r w:rsidRPr="0099104B">
              <w:rPr>
                <w:rFonts w:asciiTheme="minorEastAsia" w:eastAsiaTheme="minorEastAsia" w:hAnsiTheme="minorEastAsia" w:hint="eastAsia"/>
                <w:sz w:val="18"/>
                <w:szCs w:val="18"/>
              </w:rPr>
              <w:t>2套分注装配</w:t>
            </w:r>
            <w:proofErr w:type="gramEnd"/>
            <w:r w:rsidRPr="0099104B">
              <w:rPr>
                <w:rFonts w:asciiTheme="minorEastAsia" w:eastAsiaTheme="minorEastAsia" w:hAnsiTheme="minorEastAsia" w:hint="eastAsia"/>
                <w:sz w:val="18"/>
                <w:szCs w:val="18"/>
              </w:rPr>
              <w:t>（</w:t>
            </w:r>
            <w:r w:rsidRPr="0099104B">
              <w:rPr>
                <w:rFonts w:asciiTheme="minorEastAsia" w:eastAsiaTheme="minorEastAsia" w:hAnsiTheme="minorEastAsia"/>
                <w:sz w:val="18"/>
                <w:szCs w:val="18"/>
              </w:rPr>
              <w:t>GL 45 - Ø 6.4mm</w:t>
            </w:r>
            <w:r w:rsidRPr="0099104B">
              <w:rPr>
                <w:rFonts w:asciiTheme="minorEastAsia" w:eastAsiaTheme="minorEastAsia" w:hAnsiTheme="minorEastAsia" w:hint="eastAsia"/>
                <w:sz w:val="18"/>
                <w:szCs w:val="18"/>
              </w:rPr>
              <w:t>）</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 USB线</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 监测软件</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 电源线</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 1个开袋器</w:t>
            </w:r>
            <w:r>
              <w:rPr>
                <w:rFonts w:asciiTheme="minorEastAsia" w:eastAsiaTheme="minorEastAsia" w:hAnsiTheme="minorEastAsia" w:hint="eastAsia"/>
                <w:sz w:val="18"/>
                <w:szCs w:val="18"/>
              </w:rPr>
              <w:t xml:space="preserve"> </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 使用手册</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 快速使用指南</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 合格证</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 保修卡</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 10个开袋黏胶</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15. 免费无菌袋样品</w:t>
            </w:r>
          </w:p>
        </w:tc>
        <w:tc>
          <w:tcPr>
            <w:tcW w:w="851"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w:t>
            </w:r>
          </w:p>
        </w:tc>
      </w:tr>
      <w:tr w:rsidR="00BA2A89" w:rsidTr="005E61D7">
        <w:tc>
          <w:tcPr>
            <w:tcW w:w="425"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9</w:t>
            </w:r>
          </w:p>
        </w:tc>
        <w:tc>
          <w:tcPr>
            <w:tcW w:w="710"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温控试剂柜</w:t>
            </w:r>
          </w:p>
        </w:tc>
        <w:tc>
          <w:tcPr>
            <w:tcW w:w="7767" w:type="dxa"/>
            <w:shd w:val="clear" w:color="auto" w:fill="auto"/>
            <w:vAlign w:val="center"/>
          </w:tcPr>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1.样式：立式。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2.容积：</w:t>
            </w:r>
            <w:r>
              <w:rPr>
                <w:rFonts w:asciiTheme="minorEastAsia" w:eastAsiaTheme="minorEastAsia" w:hAnsiTheme="minorEastAsia" w:hint="eastAsia"/>
                <w:sz w:val="18"/>
                <w:szCs w:val="18"/>
              </w:rPr>
              <w:t>≥10</w:t>
            </w:r>
            <w:r w:rsidRPr="0099104B">
              <w:rPr>
                <w:rFonts w:asciiTheme="minorEastAsia" w:eastAsiaTheme="minorEastAsia" w:hAnsiTheme="minorEastAsia" w:hint="eastAsia"/>
                <w:sz w:val="18"/>
                <w:szCs w:val="18"/>
              </w:rPr>
              <w:t>00L。</w:t>
            </w:r>
          </w:p>
          <w:p w:rsidR="00BA2A89"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 噪音值：55dB。</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气候类型：SN/N。</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制冷方式：直冷。</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Pr="0099104B">
              <w:rPr>
                <w:rFonts w:asciiTheme="minorEastAsia" w:eastAsiaTheme="minorEastAsia" w:hAnsiTheme="minorEastAsia" w:hint="eastAsia"/>
                <w:sz w:val="18"/>
                <w:szCs w:val="18"/>
              </w:rPr>
              <w:t>.箱内温度：2℃～8℃，</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99104B">
              <w:rPr>
                <w:rFonts w:asciiTheme="minorEastAsia" w:eastAsiaTheme="minorEastAsia" w:hAnsiTheme="minorEastAsia" w:hint="eastAsia"/>
                <w:sz w:val="18"/>
                <w:szCs w:val="18"/>
              </w:rPr>
              <w:t>.工作条件：环境温度10～32℃，电源220V/50Hz。</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99104B">
              <w:rPr>
                <w:rFonts w:asciiTheme="minorEastAsia" w:eastAsiaTheme="minorEastAsia" w:hAnsiTheme="minorEastAsia" w:hint="eastAsia"/>
                <w:sz w:val="18"/>
                <w:szCs w:val="18"/>
              </w:rPr>
              <w:t>.</w:t>
            </w:r>
            <w:r w:rsidRPr="0099104B">
              <w:rPr>
                <w:rFonts w:asciiTheme="minorEastAsia" w:eastAsiaTheme="minorEastAsia" w:hAnsiTheme="minorEastAsia"/>
                <w:sz w:val="18"/>
                <w:szCs w:val="18"/>
              </w:rPr>
              <w:t xml:space="preserve"> </w:t>
            </w:r>
            <w:r w:rsidRPr="0099104B">
              <w:rPr>
                <w:rFonts w:asciiTheme="minorEastAsia" w:eastAsiaTheme="minorEastAsia" w:hAnsiTheme="minorEastAsia" w:hint="eastAsia"/>
                <w:sz w:val="18"/>
                <w:szCs w:val="18"/>
              </w:rPr>
              <w:t>外部材料：304不锈钢板。</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99104B">
              <w:rPr>
                <w:rFonts w:asciiTheme="minorEastAsia" w:eastAsiaTheme="minorEastAsia" w:hAnsiTheme="minorEastAsia" w:hint="eastAsia"/>
                <w:sz w:val="18"/>
                <w:szCs w:val="18"/>
              </w:rPr>
              <w:t>.内部材料：304不锈钢板。</w:t>
            </w:r>
            <w:r w:rsidRPr="0099104B">
              <w:rPr>
                <w:rFonts w:asciiTheme="minorEastAsia" w:eastAsiaTheme="minorEastAsia" w:hAnsiTheme="minorEastAsia"/>
                <w:sz w:val="18"/>
                <w:szCs w:val="18"/>
              </w:rPr>
              <w:t xml:space="preserve"> </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0</w:t>
            </w:r>
            <w:r w:rsidRPr="0099104B">
              <w:rPr>
                <w:rFonts w:asciiTheme="minorEastAsia" w:eastAsiaTheme="minorEastAsia" w:hAnsiTheme="minorEastAsia" w:hint="eastAsia"/>
                <w:sz w:val="18"/>
                <w:szCs w:val="18"/>
              </w:rPr>
              <w:t>.门体结构：双层中空钢化玻璃门，中间充惰性气体；带电加热膜，防止表面凝露，展示效果更佳。</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1</w:t>
            </w:r>
            <w:r w:rsidRPr="0099104B">
              <w:rPr>
                <w:rFonts w:asciiTheme="minorEastAsia" w:eastAsiaTheme="minorEastAsia" w:hAnsiTheme="minorEastAsia" w:hint="eastAsia"/>
                <w:sz w:val="18"/>
                <w:szCs w:val="18"/>
              </w:rPr>
              <w:t>.网架：4层，数量12个，可调高度，浸塑材质。</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2</w:t>
            </w:r>
            <w:r w:rsidRPr="0099104B">
              <w:rPr>
                <w:rFonts w:asciiTheme="minorEastAsia" w:eastAsiaTheme="minorEastAsia" w:hAnsiTheme="minorEastAsia" w:hint="eastAsia"/>
                <w:sz w:val="18"/>
                <w:szCs w:val="18"/>
              </w:rPr>
              <w:t>.脚轮：用户可根据需要移动箱体；其中正面两边万向轮带</w:t>
            </w:r>
            <w:proofErr w:type="gramStart"/>
            <w:r w:rsidRPr="0099104B">
              <w:rPr>
                <w:rFonts w:asciiTheme="minorEastAsia" w:eastAsiaTheme="minorEastAsia" w:hAnsiTheme="minorEastAsia" w:hint="eastAsia"/>
                <w:sz w:val="18"/>
                <w:szCs w:val="18"/>
              </w:rPr>
              <w:t>琐</w:t>
            </w:r>
            <w:proofErr w:type="gramEnd"/>
            <w:r w:rsidRPr="0099104B">
              <w:rPr>
                <w:rFonts w:asciiTheme="minorEastAsia" w:eastAsiaTheme="minorEastAsia" w:hAnsiTheme="minorEastAsia" w:hint="eastAsia"/>
                <w:sz w:val="18"/>
                <w:szCs w:val="18"/>
              </w:rPr>
              <w:t>止设计。</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3</w:t>
            </w:r>
            <w:r w:rsidRPr="0099104B">
              <w:rPr>
                <w:rFonts w:asciiTheme="minorEastAsia" w:eastAsiaTheme="minorEastAsia" w:hAnsiTheme="minorEastAsia" w:hint="eastAsia"/>
                <w:sz w:val="18"/>
                <w:szCs w:val="18"/>
              </w:rPr>
              <w:t>.冷凝器：强制风冷散热。</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14</w:t>
            </w:r>
            <w:r w:rsidRPr="0099104B">
              <w:rPr>
                <w:rFonts w:asciiTheme="minorEastAsia" w:eastAsiaTheme="minorEastAsia" w:hAnsiTheme="minorEastAsia" w:hint="eastAsia"/>
                <w:sz w:val="18"/>
                <w:szCs w:val="18"/>
              </w:rPr>
              <w:t>.蒸发器：铜管</w:t>
            </w:r>
            <w:proofErr w:type="gramStart"/>
            <w:r w:rsidRPr="0099104B">
              <w:rPr>
                <w:rFonts w:asciiTheme="minorEastAsia" w:eastAsiaTheme="minorEastAsia" w:hAnsiTheme="minorEastAsia" w:hint="eastAsia"/>
                <w:sz w:val="18"/>
                <w:szCs w:val="18"/>
              </w:rPr>
              <w:t>翅</w:t>
            </w:r>
            <w:proofErr w:type="gramEnd"/>
            <w:r w:rsidRPr="0099104B">
              <w:rPr>
                <w:rFonts w:asciiTheme="minorEastAsia" w:eastAsiaTheme="minorEastAsia" w:hAnsiTheme="minorEastAsia" w:hint="eastAsia"/>
                <w:sz w:val="18"/>
                <w:szCs w:val="18"/>
              </w:rPr>
              <w:t>片式蒸发器。</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15</w:t>
            </w:r>
            <w:r w:rsidRPr="0099104B">
              <w:rPr>
                <w:rFonts w:asciiTheme="minorEastAsia" w:eastAsiaTheme="minorEastAsia" w:hAnsiTheme="minorEastAsia" w:hint="eastAsia"/>
                <w:sz w:val="18"/>
                <w:szCs w:val="18"/>
              </w:rPr>
              <w:t>.制冷剂：采用绿色无氟制冷剂。</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16</w:t>
            </w:r>
            <w:r w:rsidRPr="0099104B">
              <w:rPr>
                <w:rFonts w:asciiTheme="minorEastAsia" w:eastAsiaTheme="minorEastAsia" w:hAnsiTheme="minorEastAsia" w:hint="eastAsia"/>
                <w:sz w:val="18"/>
                <w:szCs w:val="18"/>
              </w:rPr>
              <w:t>.压缩机：进口品牌压缩机，数量1个。</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17</w:t>
            </w:r>
            <w:r w:rsidRPr="0099104B">
              <w:rPr>
                <w:rFonts w:asciiTheme="minorEastAsia" w:eastAsiaTheme="minorEastAsia" w:hAnsiTheme="minorEastAsia" w:hint="eastAsia"/>
                <w:sz w:val="18"/>
                <w:szCs w:val="18"/>
              </w:rPr>
              <w:t>.风道设计：循环</w:t>
            </w:r>
            <w:proofErr w:type="gramStart"/>
            <w:r w:rsidRPr="0099104B">
              <w:rPr>
                <w:rFonts w:asciiTheme="minorEastAsia" w:eastAsiaTheme="minorEastAsia" w:hAnsiTheme="minorEastAsia" w:hint="eastAsia"/>
                <w:sz w:val="18"/>
                <w:szCs w:val="18"/>
              </w:rPr>
              <w:t>风冷背吹技术</w:t>
            </w:r>
            <w:proofErr w:type="gramEnd"/>
            <w:r w:rsidRPr="0099104B">
              <w:rPr>
                <w:rFonts w:asciiTheme="minorEastAsia" w:eastAsiaTheme="minorEastAsia" w:hAnsiTheme="minorEastAsia" w:hint="eastAsia"/>
                <w:sz w:val="18"/>
                <w:szCs w:val="18"/>
              </w:rPr>
              <w:t>，避免因储存物品的阻挡导致通风不畅或温度不均匀。</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18</w:t>
            </w:r>
            <w:r w:rsidRPr="0099104B">
              <w:rPr>
                <w:rFonts w:asciiTheme="minorEastAsia" w:eastAsiaTheme="minorEastAsia" w:hAnsiTheme="minorEastAsia" w:hint="eastAsia"/>
                <w:sz w:val="18"/>
                <w:szCs w:val="18"/>
              </w:rPr>
              <w:t>.制冷系统：高效的制冷系统设计，通过强制风冷循环系统实现更均匀的温度布局，同时保证更小的温度波动，从而实现样本储存温度的稳定；</w:t>
            </w:r>
            <w:proofErr w:type="gramStart"/>
            <w:r w:rsidRPr="0099104B">
              <w:rPr>
                <w:rFonts w:asciiTheme="minorEastAsia" w:eastAsiaTheme="minorEastAsia" w:hAnsiTheme="minorEastAsia" w:hint="eastAsia"/>
                <w:sz w:val="18"/>
                <w:szCs w:val="18"/>
              </w:rPr>
              <w:t>翅</w:t>
            </w:r>
            <w:proofErr w:type="gramEnd"/>
            <w:r w:rsidRPr="0099104B">
              <w:rPr>
                <w:rFonts w:asciiTheme="minorEastAsia" w:eastAsiaTheme="minorEastAsia" w:hAnsiTheme="minorEastAsia" w:hint="eastAsia"/>
                <w:sz w:val="18"/>
                <w:szCs w:val="18"/>
              </w:rPr>
              <w:t>片式蒸发器配合独特的循环</w:t>
            </w:r>
            <w:proofErr w:type="gramStart"/>
            <w:r w:rsidRPr="0099104B">
              <w:rPr>
                <w:rFonts w:asciiTheme="minorEastAsia" w:eastAsiaTheme="minorEastAsia" w:hAnsiTheme="minorEastAsia" w:hint="eastAsia"/>
                <w:sz w:val="18"/>
                <w:szCs w:val="18"/>
              </w:rPr>
              <w:t>风冷背吹技术设计</w:t>
            </w:r>
            <w:proofErr w:type="gramEnd"/>
            <w:r w:rsidRPr="0099104B">
              <w:rPr>
                <w:rFonts w:asciiTheme="minorEastAsia" w:eastAsiaTheme="minorEastAsia" w:hAnsiTheme="minorEastAsia" w:hint="eastAsia"/>
                <w:sz w:val="18"/>
                <w:szCs w:val="18"/>
              </w:rPr>
              <w:t>，保证箱内无霜。</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19</w:t>
            </w:r>
            <w:r w:rsidRPr="0099104B">
              <w:rPr>
                <w:rFonts w:asciiTheme="minorEastAsia" w:eastAsiaTheme="minorEastAsia" w:hAnsiTheme="minorEastAsia" w:hint="eastAsia"/>
                <w:sz w:val="18"/>
                <w:szCs w:val="18"/>
              </w:rPr>
              <w:t xml:space="preserve">.温度控制：微电脑控制系统，可连网至手机，实时观察温度变化，LED数码显示温度数据，可确保精确稳定的运行；精准的电子温度控制及显示，精度达到0.1℃。 </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Pr="0099104B">
              <w:rPr>
                <w:rFonts w:asciiTheme="minorEastAsia" w:eastAsiaTheme="minorEastAsia" w:hAnsiTheme="minorEastAsia" w:hint="eastAsia"/>
                <w:sz w:val="18"/>
                <w:szCs w:val="18"/>
              </w:rPr>
              <w:t>.显示方式：LED数码显示屏，可显示箱内温度及各种报警信息。</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1</w:t>
            </w:r>
            <w:r w:rsidRPr="0099104B">
              <w:rPr>
                <w:rFonts w:asciiTheme="minorEastAsia" w:eastAsiaTheme="minorEastAsia" w:hAnsiTheme="minorEastAsia" w:hint="eastAsia"/>
                <w:sz w:val="18"/>
                <w:szCs w:val="18"/>
              </w:rPr>
              <w:t>.报警系统：高低温报警、传感器故障报警、开关门异常报警。</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2</w:t>
            </w:r>
            <w:r w:rsidRPr="0099104B">
              <w:rPr>
                <w:rFonts w:asciiTheme="minorEastAsia" w:eastAsiaTheme="minorEastAsia" w:hAnsiTheme="minorEastAsia" w:hint="eastAsia"/>
                <w:sz w:val="18"/>
                <w:szCs w:val="18"/>
              </w:rPr>
              <w:t>.报警方式：具备声音蜂鸣和灯光闪烁报警方式，温控器探头故障安全运行模式。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3</w:t>
            </w:r>
            <w:r w:rsidRPr="0099104B">
              <w:rPr>
                <w:rFonts w:asciiTheme="minorEastAsia" w:eastAsiaTheme="minorEastAsia" w:hAnsiTheme="minorEastAsia" w:hint="eastAsia"/>
                <w:sz w:val="18"/>
                <w:szCs w:val="18"/>
              </w:rPr>
              <w:t>.电器安全：</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（1）备用电池确保断电后报警48小时；</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（2）键盘锁定、密码保护功能，防止随意调整运行参数；</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断电保护：在恢复供电时，所有设备的同时启动会对电网造成较大冲击，从而可能导致断路器跳闸；针对这种情况特别设计的设备延时启动功能可使设备在恢复期间延时数分钟启动，使实验室平稳的重新运行；</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（4）宽电压带适用，可在187V～242V范围内正常使用。</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24</w:t>
            </w:r>
            <w:r w:rsidRPr="0099104B">
              <w:rPr>
                <w:rFonts w:asciiTheme="minorEastAsia" w:eastAsiaTheme="minorEastAsia" w:hAnsiTheme="minorEastAsia" w:hint="eastAsia"/>
                <w:sz w:val="18"/>
                <w:szCs w:val="18"/>
              </w:rPr>
              <w:t>.特色功能：</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proofErr w:type="gramStart"/>
            <w:r w:rsidRPr="0099104B">
              <w:rPr>
                <w:rFonts w:asciiTheme="minorEastAsia" w:eastAsiaTheme="minorEastAsia" w:hAnsiTheme="minorEastAsia" w:hint="eastAsia"/>
                <w:sz w:val="18"/>
                <w:szCs w:val="18"/>
              </w:rPr>
              <w:t>标配暗锁</w:t>
            </w:r>
            <w:proofErr w:type="gramEnd"/>
            <w:r w:rsidRPr="0099104B">
              <w:rPr>
                <w:rFonts w:asciiTheme="minorEastAsia" w:eastAsiaTheme="minorEastAsia" w:hAnsiTheme="minorEastAsia" w:hint="eastAsia"/>
                <w:sz w:val="18"/>
                <w:szCs w:val="18"/>
              </w:rPr>
              <w:t>设计，防止开关门异常；</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（2）内设LED照明灯，使箱体内部一目了然；</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25</w:t>
            </w:r>
            <w:r w:rsidRPr="0099104B">
              <w:rPr>
                <w:rFonts w:asciiTheme="minorEastAsia" w:eastAsiaTheme="minorEastAsia" w:hAnsiTheme="minorEastAsia" w:hint="eastAsia"/>
                <w:sz w:val="18"/>
                <w:szCs w:val="18"/>
              </w:rPr>
              <w:t>.可选配件：测试孔、温度记录仪、热敏打印机、防水插座等。</w:t>
            </w:r>
          </w:p>
          <w:p w:rsidR="00BA2A89" w:rsidRPr="0099104B" w:rsidRDefault="00BA2A89" w:rsidP="006A103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26</w:t>
            </w:r>
            <w:r w:rsidRPr="0099104B">
              <w:rPr>
                <w:rFonts w:asciiTheme="minorEastAsia" w:eastAsiaTheme="minorEastAsia" w:hAnsiTheme="minorEastAsia" w:hint="eastAsia"/>
                <w:sz w:val="18"/>
                <w:szCs w:val="18"/>
              </w:rPr>
              <w:t>.资格凭证：</w:t>
            </w:r>
          </w:p>
          <w:p w:rsidR="00BA2A89"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（1）医疗器械生产许可证；</w:t>
            </w:r>
          </w:p>
          <w:p w:rsidR="00BA2A89" w:rsidRPr="0099104B" w:rsidRDefault="00BA2A89" w:rsidP="006A103C">
            <w:pPr>
              <w:spacing w:line="240" w:lineRule="exact"/>
              <w:rPr>
                <w:rFonts w:asciiTheme="minorEastAsia" w:eastAsiaTheme="minorEastAsia" w:hAnsiTheme="minorEastAsia"/>
                <w:sz w:val="18"/>
                <w:szCs w:val="18"/>
              </w:rPr>
            </w:pP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（2）医疗器械注册证；</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（3）ISO9001质量管理体系认证；</w:t>
            </w:r>
          </w:p>
          <w:p w:rsidR="00BA2A89" w:rsidRPr="0099104B" w:rsidRDefault="00BA2A89" w:rsidP="006A103C">
            <w:pPr>
              <w:spacing w:line="240" w:lineRule="exact"/>
              <w:jc w:val="lef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）ISO13485医疗器械质量管理体系认证；                                                                       （5）ISO14001环境管理体系认证；</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（6）OHSAS18001职业健康安全管理体系认证。</w:t>
            </w:r>
          </w:p>
          <w:p w:rsidR="00BA2A89" w:rsidRPr="0099104B" w:rsidRDefault="00BA2A89" w:rsidP="00BA2A89">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27</w:t>
            </w:r>
            <w:r w:rsidRPr="0099104B">
              <w:rPr>
                <w:rFonts w:asciiTheme="minorEastAsia" w:eastAsiaTheme="minorEastAsia" w:hAnsiTheme="minorEastAsia" w:hint="eastAsia"/>
                <w:sz w:val="18"/>
                <w:szCs w:val="18"/>
              </w:rPr>
              <w:t>.售后质保：整机质保三年。</w:t>
            </w:r>
          </w:p>
        </w:tc>
        <w:tc>
          <w:tcPr>
            <w:tcW w:w="851"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8</w:t>
            </w:r>
          </w:p>
        </w:tc>
      </w:tr>
      <w:tr w:rsidR="00BA2A89" w:rsidTr="005E61D7">
        <w:tc>
          <w:tcPr>
            <w:tcW w:w="425"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10</w:t>
            </w:r>
          </w:p>
        </w:tc>
        <w:tc>
          <w:tcPr>
            <w:tcW w:w="710"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低温培养箱</w:t>
            </w:r>
          </w:p>
        </w:tc>
        <w:tc>
          <w:tcPr>
            <w:tcW w:w="7767" w:type="dxa"/>
            <w:shd w:val="clear" w:color="auto" w:fill="auto"/>
            <w:vAlign w:val="center"/>
          </w:tcPr>
          <w:p w:rsidR="00BA2A89" w:rsidRPr="00BA2A89" w:rsidRDefault="00BA2A89" w:rsidP="00BA2A89">
            <w:pPr>
              <w:pStyle w:val="a3"/>
              <w:numPr>
                <w:ilvl w:val="0"/>
                <w:numId w:val="15"/>
              </w:numPr>
              <w:spacing w:line="240" w:lineRule="exact"/>
              <w:ind w:firstLineChars="0"/>
              <w:rPr>
                <w:rFonts w:asciiTheme="minorEastAsia" w:eastAsiaTheme="minorEastAsia" w:hAnsiTheme="minorEastAsia"/>
                <w:sz w:val="18"/>
                <w:szCs w:val="18"/>
              </w:rPr>
            </w:pPr>
            <w:r w:rsidRPr="0070597F">
              <w:rPr>
                <w:rFonts w:asciiTheme="minorEastAsia" w:eastAsiaTheme="minorEastAsia" w:hAnsiTheme="minorEastAsia" w:hint="eastAsia"/>
                <w:sz w:val="18"/>
                <w:szCs w:val="18"/>
              </w:rPr>
              <w:t>温度范围4-60°C，适用于多种高于或低于室温的应用，例如微生物、细菌、酵母、昆虫的培养，以及样品在一定温度下的储存和水处理中BOD的测定研究。</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2．内腔容积</w:t>
            </w:r>
            <w:r>
              <w:rPr>
                <w:rFonts w:asciiTheme="minorEastAsia" w:eastAsiaTheme="minorEastAsia" w:hAnsiTheme="minorEastAsia" w:hint="eastAsia"/>
                <w:sz w:val="18"/>
                <w:szCs w:val="18"/>
              </w:rPr>
              <w:t>不小于</w:t>
            </w:r>
            <w:r w:rsidRPr="0099104B">
              <w:rPr>
                <w:rFonts w:asciiTheme="minorEastAsia" w:eastAsiaTheme="minorEastAsia" w:hAnsiTheme="minorEastAsia" w:hint="eastAsia"/>
                <w:sz w:val="18"/>
                <w:szCs w:val="18"/>
              </w:rPr>
              <w:t>250L，可放置在桌面，节省实验室空间。</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3．采用单设定点的微处理控制，精确设定温度</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4．可自行操作简单的校准程序，精确显示温度</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5．温度均</w:t>
            </w:r>
            <w:proofErr w:type="gramStart"/>
            <w:r w:rsidRPr="0099104B">
              <w:rPr>
                <w:rFonts w:asciiTheme="minorEastAsia" w:eastAsiaTheme="minorEastAsia" w:hAnsiTheme="minorEastAsia" w:hint="eastAsia"/>
                <w:sz w:val="18"/>
                <w:szCs w:val="18"/>
              </w:rPr>
              <w:t>一</w:t>
            </w:r>
            <w:proofErr w:type="gramEnd"/>
            <w:r w:rsidRPr="0099104B">
              <w:rPr>
                <w:rFonts w:asciiTheme="minorEastAsia" w:eastAsiaTheme="minorEastAsia" w:hAnsiTheme="minorEastAsia" w:hint="eastAsia"/>
                <w:sz w:val="18"/>
                <w:szCs w:val="18"/>
              </w:rPr>
              <w:t>性：≤ ±0.8℃ （20℃下测量）；≤ ±0.7℃ （37℃下测量）</w:t>
            </w:r>
          </w:p>
          <w:p w:rsidR="00BA2A89" w:rsidRPr="00BA2A89"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6． 温度稳定性≤ ±0.3℃（在20℃和37℃下分别测量） </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7．具备自动除霜功能，适用于低温环境下的长时间应用</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8．0-99h59min定时功能，可设置自动开启/关闭箱体</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9．高温/低温报警，提醒使用者温度出现偏差。过温切断及风扇电机过热保护，提供额外安全保障</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10．可靠、稳定的压缩机制冷方式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 xml:space="preserve">11. </w:t>
            </w:r>
            <w:proofErr w:type="gramStart"/>
            <w:r w:rsidRPr="0099104B">
              <w:rPr>
                <w:rFonts w:asciiTheme="minorEastAsia" w:eastAsiaTheme="minorEastAsia" w:hAnsiTheme="minorEastAsia" w:hint="eastAsia"/>
                <w:sz w:val="18"/>
                <w:szCs w:val="18"/>
              </w:rPr>
              <w:t>标配</w:t>
            </w:r>
            <w:proofErr w:type="gramEnd"/>
            <w:r w:rsidRPr="0099104B">
              <w:rPr>
                <w:rFonts w:asciiTheme="minorEastAsia" w:eastAsiaTheme="minorEastAsia" w:hAnsiTheme="minorEastAsia" w:hint="eastAsia"/>
                <w:sz w:val="18"/>
                <w:szCs w:val="18"/>
              </w:rPr>
              <w:t>RS232接口，可连接电脑进行数据传输</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12．箱体右部中间位置，</w:t>
            </w:r>
            <w:proofErr w:type="gramStart"/>
            <w:r w:rsidRPr="0099104B">
              <w:rPr>
                <w:rFonts w:asciiTheme="minorEastAsia" w:eastAsiaTheme="minorEastAsia" w:hAnsiTheme="minorEastAsia" w:hint="eastAsia"/>
                <w:sz w:val="18"/>
                <w:szCs w:val="18"/>
              </w:rPr>
              <w:t>标配接入</w:t>
            </w:r>
            <w:proofErr w:type="gramEnd"/>
            <w:r w:rsidRPr="0099104B">
              <w:rPr>
                <w:rFonts w:asciiTheme="minorEastAsia" w:eastAsiaTheme="minorEastAsia" w:hAnsiTheme="minorEastAsia" w:hint="eastAsia"/>
                <w:sz w:val="18"/>
                <w:szCs w:val="18"/>
              </w:rPr>
              <w:t>孔，直径50mm，</w:t>
            </w:r>
            <w:proofErr w:type="gramStart"/>
            <w:r w:rsidRPr="0099104B">
              <w:rPr>
                <w:rFonts w:asciiTheme="minorEastAsia" w:eastAsiaTheme="minorEastAsia" w:hAnsiTheme="minorEastAsia" w:hint="eastAsia"/>
                <w:sz w:val="18"/>
                <w:szCs w:val="18"/>
              </w:rPr>
              <w:t>方便第三</w:t>
            </w:r>
            <w:proofErr w:type="gramEnd"/>
            <w:r w:rsidRPr="0099104B">
              <w:rPr>
                <w:rFonts w:asciiTheme="minorEastAsia" w:eastAsiaTheme="minorEastAsia" w:hAnsiTheme="minorEastAsia" w:hint="eastAsia"/>
                <w:sz w:val="18"/>
                <w:szCs w:val="18"/>
              </w:rPr>
              <w:t>方温度探头及小型设备电源线的接入</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13．门上带观察窗，方便随时查看样品</w:t>
            </w:r>
          </w:p>
        </w:tc>
        <w:tc>
          <w:tcPr>
            <w:tcW w:w="851"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BA2A89" w:rsidTr="005E61D7">
        <w:tc>
          <w:tcPr>
            <w:tcW w:w="425"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710"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固液两用</w:t>
            </w:r>
            <w:proofErr w:type="gramEnd"/>
            <w:r>
              <w:rPr>
                <w:rFonts w:asciiTheme="minorEastAsia" w:eastAsiaTheme="minorEastAsia" w:hAnsiTheme="minorEastAsia" w:hint="eastAsia"/>
                <w:sz w:val="18"/>
                <w:szCs w:val="18"/>
              </w:rPr>
              <w:t>pH计</w:t>
            </w:r>
          </w:p>
        </w:tc>
        <w:tc>
          <w:tcPr>
            <w:tcW w:w="7767" w:type="dxa"/>
            <w:shd w:val="clear" w:color="auto" w:fill="auto"/>
            <w:vAlign w:val="center"/>
          </w:tcPr>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1、pH：-2.000~20.000</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2、分辨率：0.001pH</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3、精度：±0.002pH</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4、mV：-2000.0~2000.0</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5、温度：-30~130℃。自动/手动温度补偿，自动终点锁定，最多5点校准，8组内置缓冲液</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6、一组用户自定义缓冲液</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7、彩页液晶屏，中文菜单，</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8、ISM（智能电极管理），普通/专家两种操作模式。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9、符合GLP标准</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10、1000组数据存储，可通过RS232、USB、搅拌器连接口分别连接打印机、电脑/U盘/条形码扫描仪、磁力搅拌器等多种外围设备，可连续测量及输出数据。</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w:t>
            </w:r>
            <w:r w:rsidRPr="0099104B">
              <w:rPr>
                <w:rFonts w:asciiTheme="minorEastAsia" w:eastAsiaTheme="minorEastAsia" w:hAnsiTheme="minorEastAsia" w:hint="eastAsia"/>
                <w:sz w:val="18"/>
                <w:szCs w:val="18"/>
              </w:rPr>
              <w:tab/>
              <w:t>IP54级防水</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12、平面样品电极(1-11pH，0-50℃)，玻璃材质，多针接头，适用于纸张、纺织品、皮肤、墙面涂料等表面pH测量。</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13、低离子浓度样品pH电极(0-12pH，0-100℃)，玻璃材质，多针接头，有</w:t>
            </w:r>
            <w:proofErr w:type="spellStart"/>
            <w:r w:rsidRPr="0099104B">
              <w:rPr>
                <w:rFonts w:asciiTheme="minorEastAsia" w:eastAsiaTheme="minorEastAsia" w:hAnsiTheme="minorEastAsia" w:hint="eastAsia"/>
                <w:sz w:val="18"/>
                <w:szCs w:val="18"/>
              </w:rPr>
              <w:t>Argenthal</w:t>
            </w:r>
            <w:proofErr w:type="spellEnd"/>
            <w:r w:rsidRPr="0099104B">
              <w:rPr>
                <w:rFonts w:asciiTheme="minorEastAsia" w:eastAsiaTheme="minorEastAsia" w:hAnsiTheme="minorEastAsia" w:hint="eastAsia"/>
                <w:sz w:val="18"/>
                <w:szCs w:val="18"/>
              </w:rPr>
              <w:t>系统和银离子捕捉</w:t>
            </w:r>
            <w:proofErr w:type="gramStart"/>
            <w:r w:rsidRPr="0099104B">
              <w:rPr>
                <w:rFonts w:asciiTheme="minorEastAsia" w:eastAsiaTheme="minorEastAsia" w:hAnsiTheme="minorEastAsia" w:hint="eastAsia"/>
                <w:sz w:val="18"/>
                <w:szCs w:val="18"/>
              </w:rPr>
              <w:t>阱</w:t>
            </w:r>
            <w:proofErr w:type="gramEnd"/>
            <w:r w:rsidRPr="0099104B">
              <w:rPr>
                <w:rFonts w:asciiTheme="minorEastAsia" w:eastAsiaTheme="minorEastAsia" w:hAnsiTheme="minorEastAsia" w:hint="eastAsia"/>
                <w:sz w:val="18"/>
                <w:szCs w:val="18"/>
              </w:rPr>
              <w:t>，适合测量离子浓度较低溶液或粘稠溶液</w:t>
            </w:r>
          </w:p>
          <w:p w:rsidR="00BA2A89" w:rsidRPr="0099104B" w:rsidRDefault="00BA2A89"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14、固体/半固体样品pH电极(1-11pH，0-80℃)，玻璃材质，多针接头，有</w:t>
            </w:r>
            <w:proofErr w:type="spellStart"/>
            <w:r w:rsidRPr="0099104B">
              <w:rPr>
                <w:rFonts w:asciiTheme="minorEastAsia" w:eastAsiaTheme="minorEastAsia" w:hAnsiTheme="minorEastAsia" w:hint="eastAsia"/>
                <w:sz w:val="18"/>
                <w:szCs w:val="18"/>
              </w:rPr>
              <w:t>Argenthal</w:t>
            </w:r>
            <w:proofErr w:type="spellEnd"/>
            <w:r w:rsidRPr="0099104B">
              <w:rPr>
                <w:rFonts w:asciiTheme="minorEastAsia" w:eastAsiaTheme="minorEastAsia" w:hAnsiTheme="minorEastAsia" w:hint="eastAsia"/>
                <w:sz w:val="18"/>
                <w:szCs w:val="18"/>
              </w:rPr>
              <w:t>系统，适用于乳酪、肉类、鱼、土壤等固体样品测量。</w:t>
            </w:r>
          </w:p>
        </w:tc>
        <w:tc>
          <w:tcPr>
            <w:tcW w:w="851" w:type="dxa"/>
            <w:shd w:val="clear" w:color="auto" w:fill="auto"/>
            <w:vAlign w:val="center"/>
          </w:tcPr>
          <w:p w:rsidR="00BA2A89" w:rsidRDefault="00BA2A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B30FF8" w:rsidTr="005E61D7">
        <w:tc>
          <w:tcPr>
            <w:tcW w:w="425"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710"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生化培养箱</w:t>
            </w:r>
          </w:p>
        </w:tc>
        <w:tc>
          <w:tcPr>
            <w:tcW w:w="7767" w:type="dxa"/>
            <w:shd w:val="clear" w:color="auto" w:fill="auto"/>
            <w:vAlign w:val="center"/>
          </w:tcPr>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1.温度范围：室温+5～+80℃</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2.温度波动度：±0.1～0.2℃</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3.温度均匀度：±0.3～0.8℃</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4.有效容积：</w:t>
            </w:r>
            <w:r>
              <w:rPr>
                <w:rFonts w:asciiTheme="minorEastAsia" w:eastAsiaTheme="minorEastAsia" w:hAnsiTheme="minorEastAsia" w:hint="eastAsia"/>
                <w:sz w:val="18"/>
                <w:szCs w:val="18"/>
              </w:rPr>
              <w:t>不小于</w:t>
            </w:r>
            <w:r w:rsidRPr="0099104B">
              <w:rPr>
                <w:rFonts w:asciiTheme="minorEastAsia" w:eastAsiaTheme="minorEastAsia" w:hAnsiTheme="minorEastAsia"/>
                <w:sz w:val="18"/>
                <w:szCs w:val="18"/>
              </w:rPr>
              <w:t>2</w:t>
            </w:r>
            <w:r w:rsidRPr="0099104B">
              <w:rPr>
                <w:rFonts w:asciiTheme="minorEastAsia" w:eastAsiaTheme="minorEastAsia" w:hAnsiTheme="minorEastAsia" w:hint="eastAsia"/>
                <w:sz w:val="18"/>
                <w:szCs w:val="18"/>
              </w:rPr>
              <w:t>5</w:t>
            </w:r>
            <w:r w:rsidRPr="0099104B">
              <w:rPr>
                <w:rFonts w:asciiTheme="minorEastAsia" w:eastAsiaTheme="minorEastAsia" w:hAnsiTheme="minorEastAsia"/>
                <w:sz w:val="18"/>
                <w:szCs w:val="18"/>
              </w:rPr>
              <w:t>0L</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5.隔板：3块</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6.加热器功率：</w:t>
            </w:r>
            <w:r>
              <w:rPr>
                <w:rFonts w:asciiTheme="minorEastAsia" w:eastAsiaTheme="minorEastAsia" w:hAnsiTheme="minorEastAsia" w:hint="eastAsia"/>
                <w:sz w:val="18"/>
                <w:szCs w:val="18"/>
              </w:rPr>
              <w:t>≥</w:t>
            </w: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0</w:t>
            </w:r>
            <w:r w:rsidRPr="0099104B">
              <w:rPr>
                <w:rFonts w:asciiTheme="minorEastAsia" w:eastAsiaTheme="minorEastAsia" w:hAnsiTheme="minorEastAsia" w:hint="eastAsia"/>
                <w:sz w:val="18"/>
                <w:szCs w:val="18"/>
              </w:rPr>
              <w:t>00W</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7.低噪音热风循环马达和合理的风道设计，确保工作室内部温度均匀分布。</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8.独立过温保护装置、超温保护报警装置、低温保护报警装置等安全功能</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9.拉丝抛光不锈钢内胆与圆弧型四角设计，抗腐蚀性强，方便清洁</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 恒温培养与烘干</w:t>
            </w:r>
            <w:proofErr w:type="gramStart"/>
            <w:r w:rsidRPr="0099104B">
              <w:rPr>
                <w:rFonts w:asciiTheme="minorEastAsia" w:eastAsiaTheme="minorEastAsia" w:hAnsiTheme="minorEastAsia" w:hint="eastAsia"/>
                <w:sz w:val="18"/>
                <w:szCs w:val="18"/>
              </w:rPr>
              <w:t>一</w:t>
            </w:r>
            <w:proofErr w:type="gramEnd"/>
            <w:r w:rsidRPr="0099104B">
              <w:rPr>
                <w:rFonts w:asciiTheme="minorEastAsia" w:eastAsiaTheme="minorEastAsia" w:hAnsiTheme="minorEastAsia" w:hint="eastAsia"/>
                <w:sz w:val="18"/>
                <w:szCs w:val="18"/>
              </w:rPr>
              <w:t>机两用，节省空间费用。不锈钢冲孔搁板高度可调，有效利用箱内空间</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11.质保期：安装调试之日起三年</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12.配置：主机，不锈钢冲孔隔板3块，观察窗，漏电保护，1套程序控温，仪器操作手册，合格证</w:t>
            </w:r>
          </w:p>
        </w:tc>
        <w:tc>
          <w:tcPr>
            <w:tcW w:w="851"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B30FF8" w:rsidTr="005E61D7">
        <w:tc>
          <w:tcPr>
            <w:tcW w:w="425"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710"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玻璃珠灭</w:t>
            </w:r>
            <w:r>
              <w:rPr>
                <w:rFonts w:asciiTheme="minorEastAsia" w:eastAsiaTheme="minorEastAsia" w:hAnsiTheme="minorEastAsia" w:hint="eastAsia"/>
                <w:sz w:val="18"/>
                <w:szCs w:val="18"/>
              </w:rPr>
              <w:lastRenderedPageBreak/>
              <w:t>菌器</w:t>
            </w:r>
          </w:p>
        </w:tc>
        <w:tc>
          <w:tcPr>
            <w:tcW w:w="7767" w:type="dxa"/>
            <w:shd w:val="clear" w:color="auto" w:fill="auto"/>
            <w:vAlign w:val="center"/>
          </w:tcPr>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lastRenderedPageBreak/>
              <w:t>1、温度调整范围：100-300℃</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2、温控精度：≤±5℃</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lastRenderedPageBreak/>
              <w:t>3</w:t>
            </w:r>
            <w:r w:rsidRPr="0099104B">
              <w:rPr>
                <w:rFonts w:asciiTheme="minorEastAsia" w:eastAsiaTheme="minorEastAsia" w:hAnsiTheme="minorEastAsia" w:hint="eastAsia"/>
                <w:sz w:val="18"/>
                <w:szCs w:val="18"/>
              </w:rPr>
              <w:t>、加热至最高温度用时：≤25min</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4</w:t>
            </w:r>
            <w:r w:rsidRPr="0099104B">
              <w:rPr>
                <w:rFonts w:asciiTheme="minorEastAsia" w:eastAsiaTheme="minorEastAsia" w:hAnsiTheme="minorEastAsia" w:hint="eastAsia"/>
                <w:sz w:val="18"/>
                <w:szCs w:val="18"/>
              </w:rPr>
              <w:t>、容器内尺寸（直径*深度）：</w:t>
            </w:r>
            <w:r>
              <w:rPr>
                <w:rFonts w:asciiTheme="minorEastAsia" w:eastAsiaTheme="minorEastAsia" w:hAnsiTheme="minorEastAsia" w:hint="eastAsia"/>
                <w:sz w:val="18"/>
                <w:szCs w:val="18"/>
              </w:rPr>
              <w:t>≥</w:t>
            </w:r>
            <w:r w:rsidRPr="0099104B">
              <w:rPr>
                <w:rFonts w:asciiTheme="minorEastAsia" w:eastAsiaTheme="minorEastAsia" w:hAnsiTheme="minorEastAsia" w:hint="eastAsia"/>
                <w:sz w:val="18"/>
                <w:szCs w:val="18"/>
              </w:rPr>
              <w:t>φ</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35</w:t>
            </w: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4</w:t>
            </w:r>
            <w:r w:rsidRPr="0099104B">
              <w:rPr>
                <w:rFonts w:asciiTheme="minorEastAsia" w:eastAsiaTheme="minorEastAsia" w:hAnsiTheme="minorEastAsia" w:hint="eastAsia"/>
                <w:sz w:val="18"/>
                <w:szCs w:val="18"/>
              </w:rPr>
              <w:t>0mm</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6</w:t>
            </w:r>
            <w:r w:rsidRPr="0099104B">
              <w:rPr>
                <w:rFonts w:asciiTheme="minorEastAsia" w:eastAsiaTheme="minorEastAsia" w:hAnsiTheme="minorEastAsia" w:hint="eastAsia"/>
                <w:sz w:val="18"/>
                <w:szCs w:val="18"/>
              </w:rPr>
              <w:t>、玻璃珠容量：</w:t>
            </w:r>
            <w:r>
              <w:rPr>
                <w:rFonts w:asciiTheme="minorEastAsia" w:eastAsiaTheme="minorEastAsia" w:hAnsiTheme="minorEastAsia" w:hint="eastAsia"/>
                <w:sz w:val="18"/>
                <w:szCs w:val="18"/>
              </w:rPr>
              <w:t>≥5</w:t>
            </w:r>
            <w:r w:rsidRPr="0099104B">
              <w:rPr>
                <w:rFonts w:asciiTheme="minorEastAsia" w:eastAsiaTheme="minorEastAsia" w:hAnsiTheme="minorEastAsia" w:hint="eastAsia"/>
                <w:sz w:val="18"/>
                <w:szCs w:val="18"/>
              </w:rPr>
              <w:t>00g</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7、金属盖：不锈钢</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sz w:val="18"/>
                <w:szCs w:val="18"/>
              </w:rPr>
              <w:t>8</w:t>
            </w:r>
            <w:r w:rsidRPr="0099104B">
              <w:rPr>
                <w:rFonts w:asciiTheme="minorEastAsia" w:eastAsiaTheme="minorEastAsia" w:hAnsiTheme="minorEastAsia" w:hint="eastAsia"/>
                <w:sz w:val="18"/>
                <w:szCs w:val="18"/>
              </w:rPr>
              <w:t>、绝缘材料：环保矿棉</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9、功率：</w:t>
            </w:r>
            <w:r>
              <w:rPr>
                <w:rFonts w:asciiTheme="minorEastAsia" w:eastAsiaTheme="minorEastAsia" w:hAnsiTheme="minorEastAsia" w:hint="eastAsia"/>
                <w:sz w:val="18"/>
                <w:szCs w:val="18"/>
              </w:rPr>
              <w:t>≥25</w:t>
            </w:r>
            <w:r w:rsidRPr="0099104B">
              <w:rPr>
                <w:rFonts w:asciiTheme="minorEastAsia" w:eastAsiaTheme="minorEastAsia" w:hAnsiTheme="minorEastAsia" w:hint="eastAsia"/>
                <w:sz w:val="18"/>
                <w:szCs w:val="18"/>
              </w:rPr>
              <w:t>0W</w:t>
            </w:r>
          </w:p>
          <w:p w:rsidR="00B30FF8"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sidRPr="0099104B">
              <w:rPr>
                <w:rFonts w:asciiTheme="minorEastAsia" w:eastAsiaTheme="minorEastAsia" w:hAnsiTheme="minorEastAsia"/>
                <w:sz w:val="18"/>
                <w:szCs w:val="18"/>
              </w:rPr>
              <w:t>0</w:t>
            </w:r>
            <w:r w:rsidRPr="0099104B">
              <w:rPr>
                <w:rFonts w:asciiTheme="minorEastAsia" w:eastAsiaTheme="minorEastAsia" w:hAnsiTheme="minorEastAsia" w:hint="eastAsia"/>
                <w:sz w:val="18"/>
                <w:szCs w:val="18"/>
              </w:rPr>
              <w:t>、熔断器：</w:t>
            </w:r>
            <w:r>
              <w:rPr>
                <w:rFonts w:asciiTheme="minorEastAsia" w:eastAsiaTheme="minorEastAsia" w:hAnsiTheme="minorEastAsia" w:hint="eastAsia"/>
                <w:sz w:val="18"/>
                <w:szCs w:val="18"/>
              </w:rPr>
              <w:t>250V,2A/3A</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sidRPr="0099104B">
              <w:rPr>
                <w:rFonts w:asciiTheme="minorEastAsia" w:eastAsiaTheme="minorEastAsia" w:hAnsiTheme="minorEastAsia"/>
                <w:sz w:val="18"/>
                <w:szCs w:val="18"/>
              </w:rPr>
              <w:t>1</w:t>
            </w:r>
            <w:r w:rsidRPr="0099104B">
              <w:rPr>
                <w:rFonts w:asciiTheme="minorEastAsia" w:eastAsiaTheme="minorEastAsia" w:hAnsiTheme="minorEastAsia" w:hint="eastAsia"/>
                <w:sz w:val="18"/>
                <w:szCs w:val="18"/>
              </w:rPr>
              <w:t>、外形尺寸：</w:t>
            </w:r>
            <w:r>
              <w:rPr>
                <w:rFonts w:asciiTheme="minorEastAsia" w:eastAsiaTheme="minorEastAsia" w:hAnsiTheme="minorEastAsia" w:hint="eastAsia"/>
                <w:sz w:val="18"/>
                <w:szCs w:val="18"/>
              </w:rPr>
              <w:t>宽＞</w:t>
            </w: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0</w:t>
            </w:r>
            <w:r w:rsidRPr="0099104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mm</w:t>
            </w:r>
            <w:r w:rsidRPr="0099104B">
              <w:rPr>
                <w:rFonts w:asciiTheme="minorEastAsia" w:eastAsiaTheme="minorEastAsia" w:hAnsiTheme="minorEastAsia" w:hint="eastAsia"/>
                <w:sz w:val="18"/>
                <w:szCs w:val="18"/>
              </w:rPr>
              <w:t xml:space="preserve"> x </w:t>
            </w:r>
            <w:r>
              <w:rPr>
                <w:rFonts w:asciiTheme="minorEastAsia" w:eastAsiaTheme="minorEastAsia" w:hAnsiTheme="minorEastAsia" w:hint="eastAsia"/>
                <w:sz w:val="18"/>
                <w:szCs w:val="18"/>
              </w:rPr>
              <w:t>长＞</w:t>
            </w:r>
            <w:r w:rsidRPr="0099104B">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2</w:t>
            </w:r>
            <w:r w:rsidRPr="0099104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mm</w:t>
            </w:r>
            <w:r w:rsidRPr="0099104B">
              <w:rPr>
                <w:rFonts w:asciiTheme="minorEastAsia" w:eastAsiaTheme="minorEastAsia" w:hAnsiTheme="minorEastAsia" w:hint="eastAsia"/>
                <w:sz w:val="18"/>
                <w:szCs w:val="18"/>
              </w:rPr>
              <w:t xml:space="preserve"> x </w:t>
            </w:r>
            <w:r>
              <w:rPr>
                <w:rFonts w:asciiTheme="minorEastAsia" w:eastAsiaTheme="minorEastAsia" w:hAnsiTheme="minorEastAsia" w:hint="eastAsia"/>
                <w:sz w:val="18"/>
                <w:szCs w:val="18"/>
              </w:rPr>
              <w:t>高＞</w:t>
            </w:r>
            <w:r w:rsidRPr="0099104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0</w:t>
            </w:r>
            <w:r w:rsidRPr="0099104B">
              <w:rPr>
                <w:rFonts w:asciiTheme="minorEastAsia" w:eastAsiaTheme="minorEastAsia" w:hAnsiTheme="minorEastAsia" w:hint="eastAsia"/>
                <w:sz w:val="18"/>
                <w:szCs w:val="18"/>
              </w:rPr>
              <w:t>0mm</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w:t>
            </w:r>
            <w:r w:rsidRPr="0099104B">
              <w:rPr>
                <w:rFonts w:asciiTheme="minorEastAsia" w:eastAsiaTheme="minorEastAsia" w:hAnsiTheme="minorEastAsia"/>
                <w:sz w:val="18"/>
                <w:szCs w:val="18"/>
              </w:rPr>
              <w:t>2</w:t>
            </w:r>
            <w:r w:rsidRPr="0099104B">
              <w:rPr>
                <w:rFonts w:asciiTheme="minorEastAsia" w:eastAsiaTheme="minorEastAsia" w:hAnsiTheme="minorEastAsia" w:hint="eastAsia"/>
                <w:sz w:val="18"/>
                <w:szCs w:val="18"/>
              </w:rPr>
              <w:t>、净重：</w:t>
            </w:r>
            <w:r>
              <w:rPr>
                <w:rFonts w:asciiTheme="minorEastAsia" w:eastAsiaTheme="minorEastAsia" w:hAnsiTheme="minorEastAsia" w:hint="eastAsia"/>
                <w:sz w:val="18"/>
                <w:szCs w:val="18"/>
              </w:rPr>
              <w:t>≥2.0</w:t>
            </w:r>
            <w:r w:rsidRPr="0099104B">
              <w:rPr>
                <w:rFonts w:asciiTheme="minorEastAsia" w:eastAsiaTheme="minorEastAsia" w:hAnsiTheme="minorEastAsia" w:hint="eastAsia"/>
                <w:sz w:val="18"/>
                <w:szCs w:val="18"/>
              </w:rPr>
              <w:t>kg</w:t>
            </w:r>
          </w:p>
        </w:tc>
        <w:tc>
          <w:tcPr>
            <w:tcW w:w="851"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5</w:t>
            </w:r>
          </w:p>
        </w:tc>
      </w:tr>
      <w:tr w:rsidR="00B30FF8" w:rsidTr="005E61D7">
        <w:tc>
          <w:tcPr>
            <w:tcW w:w="425"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14</w:t>
            </w:r>
          </w:p>
        </w:tc>
        <w:tc>
          <w:tcPr>
            <w:tcW w:w="710"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水浴摇床</w:t>
            </w:r>
          </w:p>
        </w:tc>
        <w:tc>
          <w:tcPr>
            <w:tcW w:w="7767" w:type="dxa"/>
            <w:shd w:val="clear" w:color="auto" w:fill="auto"/>
            <w:vAlign w:val="center"/>
          </w:tcPr>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1、显示方式：LCD液晶</w:t>
            </w:r>
            <w:proofErr w:type="gramStart"/>
            <w:r w:rsidRPr="0099104B">
              <w:rPr>
                <w:rFonts w:asciiTheme="minorEastAsia" w:eastAsiaTheme="minorEastAsia" w:hAnsiTheme="minorEastAsia" w:hint="eastAsia"/>
                <w:sz w:val="18"/>
                <w:szCs w:val="18"/>
              </w:rPr>
              <w:t>一</w:t>
            </w:r>
            <w:proofErr w:type="gramEnd"/>
            <w:r w:rsidRPr="0099104B">
              <w:rPr>
                <w:rFonts w:asciiTheme="minorEastAsia" w:eastAsiaTheme="minorEastAsia" w:hAnsiTheme="minorEastAsia" w:hint="eastAsia"/>
                <w:sz w:val="18"/>
                <w:szCs w:val="18"/>
              </w:rPr>
              <w:t>屏显示</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2、电源电压：AC220V 50HZ</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3、控温范围：室温-99.9℃</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4、温度分辨率：0.1℃</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5、波动度：±0.1℃</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6、旋转频率：启动~200rpm</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7、转速精度：±1rpm</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8、摆振幅度：Φ20</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9、标准配置：250ml×11支</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10、最大容量：100mL*15支或250mL*11支或500mL*6</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11、分离式不锈钢盖子，在不需要时，可轻松分离</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12、水槽侧面设有排水阀</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13、交流感应长寿命电机设计，宽调速、恒力矩、恒转速、无碳刷、免保养</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14、镜面不锈钢内衬，不锈钢电抛光托盘、弹簧、烧瓶夹。仪器永无锈蚀之虞</w:t>
            </w:r>
          </w:p>
          <w:p w:rsidR="00B30FF8" w:rsidRPr="0099104B" w:rsidRDefault="00B30FF8" w:rsidP="006A103C">
            <w:pPr>
              <w:spacing w:line="240" w:lineRule="exact"/>
              <w:rPr>
                <w:rFonts w:asciiTheme="minorEastAsia" w:eastAsiaTheme="minorEastAsia" w:hAnsiTheme="minorEastAsia"/>
                <w:sz w:val="18"/>
                <w:szCs w:val="18"/>
              </w:rPr>
            </w:pPr>
            <w:r w:rsidRPr="0099104B">
              <w:rPr>
                <w:rFonts w:asciiTheme="minorEastAsia" w:eastAsiaTheme="minorEastAsia" w:hAnsiTheme="minorEastAsia" w:hint="eastAsia"/>
                <w:sz w:val="18"/>
                <w:szCs w:val="18"/>
              </w:rPr>
              <w:t>15、灵活便捷，托盘，夹具，可以拆卸</w:t>
            </w:r>
          </w:p>
        </w:tc>
        <w:tc>
          <w:tcPr>
            <w:tcW w:w="851" w:type="dxa"/>
            <w:shd w:val="clear" w:color="auto" w:fill="auto"/>
            <w:vAlign w:val="center"/>
          </w:tcPr>
          <w:p w:rsidR="00B30FF8" w:rsidRDefault="00B30FF8"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B71189" w:rsidTr="005E61D7">
        <w:tc>
          <w:tcPr>
            <w:tcW w:w="425" w:type="dxa"/>
            <w:shd w:val="clear" w:color="auto" w:fill="auto"/>
            <w:vAlign w:val="center"/>
          </w:tcPr>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10" w:type="dxa"/>
            <w:shd w:val="clear" w:color="auto" w:fill="auto"/>
            <w:vAlign w:val="center"/>
          </w:tcPr>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涡旋混匀仪</w:t>
            </w:r>
          </w:p>
        </w:tc>
        <w:tc>
          <w:tcPr>
            <w:tcW w:w="7767" w:type="dxa"/>
            <w:shd w:val="clear" w:color="auto" w:fill="auto"/>
            <w:vAlign w:val="center"/>
          </w:tcPr>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1、设计小巧，占地面积小</w:t>
            </w:r>
          </w:p>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、连续或脉冲振荡功能</w:t>
            </w:r>
          </w:p>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、速度范围：</w:t>
            </w:r>
            <w:r>
              <w:rPr>
                <w:rFonts w:asciiTheme="minorEastAsia" w:eastAsiaTheme="minorEastAsia" w:hAnsiTheme="minorEastAsia"/>
                <w:sz w:val="18"/>
                <w:szCs w:val="18"/>
              </w:rPr>
              <w:t>0-3000 rpm</w:t>
            </w:r>
          </w:p>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、震荡模式：连续振荡</w:t>
            </w:r>
            <w:r>
              <w:rPr>
                <w:rFonts w:asciiTheme="minorEastAsia" w:eastAsiaTheme="minorEastAsia" w:hAnsiTheme="minorEastAsia"/>
                <w:sz w:val="18"/>
                <w:szCs w:val="18"/>
              </w:rPr>
              <w:t xml:space="preserve"> / </w:t>
            </w:r>
            <w:r>
              <w:rPr>
                <w:rFonts w:asciiTheme="minorEastAsia" w:eastAsiaTheme="minorEastAsia" w:hAnsiTheme="minorEastAsia" w:hint="eastAsia"/>
                <w:sz w:val="18"/>
                <w:szCs w:val="18"/>
              </w:rPr>
              <w:t>点振荡</w:t>
            </w:r>
          </w:p>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、最大样品量：</w:t>
            </w:r>
            <w:r>
              <w:rPr>
                <w:rFonts w:asciiTheme="minorEastAsia" w:eastAsiaTheme="minorEastAsia" w:hAnsiTheme="minorEastAsia"/>
                <w:sz w:val="18"/>
                <w:szCs w:val="18"/>
              </w:rPr>
              <w:t>0.5kg</w:t>
            </w:r>
          </w:p>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、认证：</w:t>
            </w:r>
            <w:r>
              <w:rPr>
                <w:rFonts w:asciiTheme="minorEastAsia" w:eastAsiaTheme="minorEastAsia" w:hAnsiTheme="minorEastAsia"/>
                <w:sz w:val="18"/>
                <w:szCs w:val="18"/>
              </w:rPr>
              <w:t>CE</w:t>
            </w:r>
            <w:r>
              <w:rPr>
                <w:rFonts w:asciiTheme="minorEastAsia" w:eastAsiaTheme="minorEastAsia" w:hAnsiTheme="minorEastAsia" w:hint="eastAsia"/>
                <w:sz w:val="18"/>
                <w:szCs w:val="18"/>
              </w:rPr>
              <w:t>认证</w:t>
            </w:r>
          </w:p>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7</w:t>
            </w:r>
            <w:r>
              <w:rPr>
                <w:rFonts w:asciiTheme="minorEastAsia" w:eastAsiaTheme="minorEastAsia" w:hAnsiTheme="minorEastAsia" w:hint="eastAsia"/>
                <w:sz w:val="18"/>
                <w:szCs w:val="18"/>
              </w:rPr>
              <w:t>、内置安全控制，监测过载</w:t>
            </w:r>
          </w:p>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8</w:t>
            </w:r>
            <w:r>
              <w:rPr>
                <w:rFonts w:asciiTheme="minorEastAsia" w:eastAsiaTheme="minorEastAsia" w:hAnsiTheme="minorEastAsia" w:hint="eastAsia"/>
                <w:sz w:val="18"/>
                <w:szCs w:val="18"/>
              </w:rPr>
              <w:t>、多种可选配件，适用于各种类型样品容器</w:t>
            </w:r>
          </w:p>
        </w:tc>
        <w:tc>
          <w:tcPr>
            <w:tcW w:w="851" w:type="dxa"/>
            <w:shd w:val="clear" w:color="auto" w:fill="auto"/>
            <w:vAlign w:val="center"/>
          </w:tcPr>
          <w:p w:rsidR="00B71189" w:rsidRDefault="00B71189" w:rsidP="005E61D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bl>
    <w:p w:rsidR="00B71189" w:rsidRDefault="00B71189" w:rsidP="00B71189">
      <w:pPr>
        <w:rPr>
          <w:rFonts w:asciiTheme="minorEastAsia" w:eastAsiaTheme="minorEastAsia" w:hAnsiTheme="minorEastAsia"/>
          <w:sz w:val="21"/>
          <w:szCs w:val="21"/>
        </w:rPr>
      </w:pPr>
    </w:p>
    <w:p w:rsidR="00B71189" w:rsidRPr="00C52B3E" w:rsidRDefault="00B71189" w:rsidP="00C52B3E">
      <w:pPr>
        <w:widowControl/>
        <w:shd w:val="clear" w:color="auto" w:fill="FFFFFF"/>
        <w:spacing w:line="375" w:lineRule="atLeast"/>
        <w:ind w:firstLine="660"/>
        <w:jc w:val="right"/>
        <w:rPr>
          <w:rFonts w:ascii="Arial" w:eastAsia="宋体" w:hAnsi="Arial" w:cs="Arial"/>
          <w:color w:val="000000" w:themeColor="text1"/>
          <w:kern w:val="0"/>
          <w:sz w:val="21"/>
          <w:szCs w:val="21"/>
        </w:rPr>
      </w:pPr>
    </w:p>
    <w:sectPr w:rsidR="00B71189" w:rsidRPr="00C52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A3" w:rsidRDefault="001341A3" w:rsidP="00E20F0B">
      <w:r>
        <w:separator/>
      </w:r>
    </w:p>
  </w:endnote>
  <w:endnote w:type="continuationSeparator" w:id="0">
    <w:p w:rsidR="001341A3" w:rsidRDefault="001341A3" w:rsidP="00E2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A3" w:rsidRDefault="001341A3" w:rsidP="00E20F0B">
      <w:r>
        <w:separator/>
      </w:r>
    </w:p>
  </w:footnote>
  <w:footnote w:type="continuationSeparator" w:id="0">
    <w:p w:rsidR="001341A3" w:rsidRDefault="001341A3" w:rsidP="00E20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F3A"/>
    <w:multiLevelType w:val="hybridMultilevel"/>
    <w:tmpl w:val="60DE9954"/>
    <w:lvl w:ilvl="0" w:tplc="544C4BD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F279AF"/>
    <w:multiLevelType w:val="hybridMultilevel"/>
    <w:tmpl w:val="156A02C0"/>
    <w:lvl w:ilvl="0" w:tplc="A8B0F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DB11C6"/>
    <w:multiLevelType w:val="multilevel"/>
    <w:tmpl w:val="37DB11C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2B30F49"/>
    <w:multiLevelType w:val="hybridMultilevel"/>
    <w:tmpl w:val="E7DA33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375154D"/>
    <w:multiLevelType w:val="hybridMultilevel"/>
    <w:tmpl w:val="C206F76E"/>
    <w:lvl w:ilvl="0" w:tplc="C43E0ADA">
      <w:start w:val="2"/>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84256A9"/>
    <w:multiLevelType w:val="hybridMultilevel"/>
    <w:tmpl w:val="E5F8E426"/>
    <w:lvl w:ilvl="0" w:tplc="A0462064">
      <w:start w:val="1"/>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85E01DD"/>
    <w:multiLevelType w:val="hybridMultilevel"/>
    <w:tmpl w:val="0FCA1402"/>
    <w:lvl w:ilvl="0" w:tplc="8DB4C8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FFB26E8"/>
    <w:multiLevelType w:val="hybridMultilevel"/>
    <w:tmpl w:val="9F6453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1EACD6"/>
    <w:multiLevelType w:val="singleLevel"/>
    <w:tmpl w:val="B3100B5E"/>
    <w:lvl w:ilvl="0">
      <w:start w:val="1"/>
      <w:numFmt w:val="decimal"/>
      <w:lvlText w:val="%1、"/>
      <w:lvlJc w:val="left"/>
      <w:pPr>
        <w:ind w:left="420" w:hanging="420"/>
      </w:pPr>
    </w:lvl>
  </w:abstractNum>
  <w:abstractNum w:abstractNumId="9">
    <w:nsid w:val="55444722"/>
    <w:multiLevelType w:val="hybridMultilevel"/>
    <w:tmpl w:val="0BE48A9E"/>
    <w:lvl w:ilvl="0" w:tplc="CEA89B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95DC94"/>
    <w:multiLevelType w:val="singleLevel"/>
    <w:tmpl w:val="5795DC94"/>
    <w:lvl w:ilvl="0">
      <w:start w:val="1"/>
      <w:numFmt w:val="decimal"/>
      <w:suff w:val="nothing"/>
      <w:lvlText w:val="%1."/>
      <w:lvlJc w:val="left"/>
    </w:lvl>
  </w:abstractNum>
  <w:abstractNum w:abstractNumId="11">
    <w:nsid w:val="57AD91C3"/>
    <w:multiLevelType w:val="singleLevel"/>
    <w:tmpl w:val="57AD91C3"/>
    <w:lvl w:ilvl="0">
      <w:start w:val="6"/>
      <w:numFmt w:val="decimal"/>
      <w:suff w:val="nothing"/>
      <w:lvlText w:val="%1."/>
      <w:lvlJc w:val="left"/>
    </w:lvl>
  </w:abstractNum>
  <w:abstractNum w:abstractNumId="12">
    <w:nsid w:val="60AB3C19"/>
    <w:multiLevelType w:val="hybridMultilevel"/>
    <w:tmpl w:val="972CE066"/>
    <w:lvl w:ilvl="0" w:tplc="0F1848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F5C79C5"/>
    <w:multiLevelType w:val="hybridMultilevel"/>
    <w:tmpl w:val="A88CA248"/>
    <w:lvl w:ilvl="0" w:tplc="37DE9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CF5022"/>
    <w:multiLevelType w:val="hybridMultilevel"/>
    <w:tmpl w:val="B3704D22"/>
    <w:lvl w:ilvl="0" w:tplc="FC9C9C4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11"/>
  </w:num>
  <w:num w:numId="4">
    <w:abstractNumId w:val="6"/>
  </w:num>
  <w:num w:numId="5">
    <w:abstractNumId w:val="12"/>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0"/>
  </w:num>
  <w:num w:numId="12">
    <w:abstractNumId w:val="13"/>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70"/>
    <w:rsid w:val="000050B6"/>
    <w:rsid w:val="00006AE2"/>
    <w:rsid w:val="00035A8A"/>
    <w:rsid w:val="0012237C"/>
    <w:rsid w:val="001341A3"/>
    <w:rsid w:val="00145E71"/>
    <w:rsid w:val="0022353C"/>
    <w:rsid w:val="00271827"/>
    <w:rsid w:val="002A44D3"/>
    <w:rsid w:val="002B4146"/>
    <w:rsid w:val="003159AD"/>
    <w:rsid w:val="00344DF7"/>
    <w:rsid w:val="003479BF"/>
    <w:rsid w:val="003A333F"/>
    <w:rsid w:val="003B405B"/>
    <w:rsid w:val="003C3AFD"/>
    <w:rsid w:val="003F18CE"/>
    <w:rsid w:val="00415FEE"/>
    <w:rsid w:val="00453B32"/>
    <w:rsid w:val="00495AE5"/>
    <w:rsid w:val="004B4077"/>
    <w:rsid w:val="004D53F2"/>
    <w:rsid w:val="00524940"/>
    <w:rsid w:val="0053225F"/>
    <w:rsid w:val="00541207"/>
    <w:rsid w:val="00551AF0"/>
    <w:rsid w:val="005D1C05"/>
    <w:rsid w:val="005D4FCF"/>
    <w:rsid w:val="00601151"/>
    <w:rsid w:val="00675DF5"/>
    <w:rsid w:val="00690B70"/>
    <w:rsid w:val="006D31C1"/>
    <w:rsid w:val="007B227F"/>
    <w:rsid w:val="007C70D7"/>
    <w:rsid w:val="007D7D4B"/>
    <w:rsid w:val="007F2393"/>
    <w:rsid w:val="008232BB"/>
    <w:rsid w:val="00842C1E"/>
    <w:rsid w:val="008460FE"/>
    <w:rsid w:val="00865628"/>
    <w:rsid w:val="00886A75"/>
    <w:rsid w:val="0089038C"/>
    <w:rsid w:val="008B2FD7"/>
    <w:rsid w:val="008D477D"/>
    <w:rsid w:val="008E16FA"/>
    <w:rsid w:val="00931418"/>
    <w:rsid w:val="009373AA"/>
    <w:rsid w:val="00963279"/>
    <w:rsid w:val="00982970"/>
    <w:rsid w:val="009A1FD2"/>
    <w:rsid w:val="009F076B"/>
    <w:rsid w:val="00A9787D"/>
    <w:rsid w:val="00B0709F"/>
    <w:rsid w:val="00B2495F"/>
    <w:rsid w:val="00B30FF8"/>
    <w:rsid w:val="00B71189"/>
    <w:rsid w:val="00B90B7F"/>
    <w:rsid w:val="00BA2A89"/>
    <w:rsid w:val="00BB0E65"/>
    <w:rsid w:val="00BF63E1"/>
    <w:rsid w:val="00C52B3E"/>
    <w:rsid w:val="00C8053C"/>
    <w:rsid w:val="00CA5869"/>
    <w:rsid w:val="00CC07D8"/>
    <w:rsid w:val="00CE2007"/>
    <w:rsid w:val="00CE219F"/>
    <w:rsid w:val="00D02117"/>
    <w:rsid w:val="00D2762C"/>
    <w:rsid w:val="00D5195D"/>
    <w:rsid w:val="00D62C9B"/>
    <w:rsid w:val="00D63568"/>
    <w:rsid w:val="00D7243F"/>
    <w:rsid w:val="00DB3469"/>
    <w:rsid w:val="00DF5B9C"/>
    <w:rsid w:val="00E20F0B"/>
    <w:rsid w:val="00E2460E"/>
    <w:rsid w:val="00E254CB"/>
    <w:rsid w:val="00E9511A"/>
    <w:rsid w:val="00ED413C"/>
    <w:rsid w:val="00ED5722"/>
    <w:rsid w:val="00F272A5"/>
    <w:rsid w:val="00F3058B"/>
    <w:rsid w:val="00F35639"/>
    <w:rsid w:val="00F43B5F"/>
    <w:rsid w:val="00F6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3E"/>
    <w:pPr>
      <w:ind w:firstLineChars="200" w:firstLine="420"/>
    </w:pPr>
  </w:style>
  <w:style w:type="paragraph" w:styleId="a4">
    <w:name w:val="Balloon Text"/>
    <w:basedOn w:val="a"/>
    <w:link w:val="Char"/>
    <w:uiPriority w:val="99"/>
    <w:semiHidden/>
    <w:unhideWhenUsed/>
    <w:rsid w:val="00886A75"/>
    <w:rPr>
      <w:sz w:val="18"/>
      <w:szCs w:val="18"/>
    </w:rPr>
  </w:style>
  <w:style w:type="character" w:customStyle="1" w:styleId="Char">
    <w:name w:val="批注框文本 Char"/>
    <w:basedOn w:val="a0"/>
    <w:link w:val="a4"/>
    <w:uiPriority w:val="99"/>
    <w:semiHidden/>
    <w:rsid w:val="00886A75"/>
    <w:rPr>
      <w:rFonts w:ascii="Times New Roman" w:eastAsia="仿宋_GB2312" w:hAnsi="Times New Roman" w:cs="Times New Roman"/>
      <w:sz w:val="18"/>
      <w:szCs w:val="18"/>
    </w:rPr>
  </w:style>
  <w:style w:type="paragraph" w:styleId="a5">
    <w:name w:val="header"/>
    <w:basedOn w:val="a"/>
    <w:link w:val="Char0"/>
    <w:uiPriority w:val="99"/>
    <w:unhideWhenUsed/>
    <w:rsid w:val="00E2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20F0B"/>
    <w:rPr>
      <w:rFonts w:ascii="Times New Roman" w:eastAsia="仿宋_GB2312" w:hAnsi="Times New Roman" w:cs="Times New Roman"/>
      <w:sz w:val="18"/>
      <w:szCs w:val="18"/>
    </w:rPr>
  </w:style>
  <w:style w:type="paragraph" w:styleId="a6">
    <w:name w:val="footer"/>
    <w:basedOn w:val="a"/>
    <w:link w:val="Char1"/>
    <w:uiPriority w:val="99"/>
    <w:unhideWhenUsed/>
    <w:rsid w:val="00E20F0B"/>
    <w:pPr>
      <w:tabs>
        <w:tab w:val="center" w:pos="4153"/>
        <w:tab w:val="right" w:pos="8306"/>
      </w:tabs>
      <w:snapToGrid w:val="0"/>
      <w:jc w:val="left"/>
    </w:pPr>
    <w:rPr>
      <w:sz w:val="18"/>
      <w:szCs w:val="18"/>
    </w:rPr>
  </w:style>
  <w:style w:type="character" w:customStyle="1" w:styleId="Char1">
    <w:name w:val="页脚 Char"/>
    <w:basedOn w:val="a0"/>
    <w:link w:val="a6"/>
    <w:uiPriority w:val="99"/>
    <w:rsid w:val="00E20F0B"/>
    <w:rPr>
      <w:rFonts w:ascii="Times New Roman" w:eastAsia="仿宋_GB2312" w:hAnsi="Times New Roman" w:cs="Times New Roman"/>
      <w:sz w:val="18"/>
      <w:szCs w:val="18"/>
    </w:rPr>
  </w:style>
  <w:style w:type="paragraph" w:customStyle="1" w:styleId="Char2">
    <w:name w:val="Char"/>
    <w:basedOn w:val="a"/>
    <w:rsid w:val="003F18CE"/>
    <w:pPr>
      <w:ind w:left="-48"/>
    </w:pPr>
    <w:rPr>
      <w:rFonts w:eastAsia="宋体"/>
      <w:sz w:val="21"/>
      <w:szCs w:val="24"/>
    </w:rPr>
  </w:style>
  <w:style w:type="paragraph" w:styleId="a7">
    <w:name w:val="Date"/>
    <w:basedOn w:val="a"/>
    <w:next w:val="a"/>
    <w:link w:val="Char3"/>
    <w:semiHidden/>
    <w:unhideWhenUsed/>
    <w:qFormat/>
    <w:rsid w:val="008D477D"/>
    <w:pPr>
      <w:widowControl/>
      <w:jc w:val="left"/>
    </w:pPr>
    <w:rPr>
      <w:rFonts w:ascii="宋体" w:eastAsia="宋体" w:hAnsi="宋体"/>
      <w:kern w:val="0"/>
      <w:sz w:val="28"/>
      <w:szCs w:val="22"/>
      <w:lang w:val="x-none" w:eastAsia="x-none"/>
    </w:rPr>
  </w:style>
  <w:style w:type="character" w:customStyle="1" w:styleId="Char3">
    <w:name w:val="日期 Char"/>
    <w:basedOn w:val="a0"/>
    <w:link w:val="a7"/>
    <w:semiHidden/>
    <w:rsid w:val="008D477D"/>
    <w:rPr>
      <w:rFonts w:ascii="宋体" w:eastAsia="宋体" w:hAnsi="宋体" w:cs="Times New Roman"/>
      <w:kern w:val="0"/>
      <w:sz w:val="28"/>
      <w:lang w:val="x-none" w:eastAsia="x-none"/>
    </w:rPr>
  </w:style>
  <w:style w:type="character" w:customStyle="1" w:styleId="apple-converted-space">
    <w:name w:val="apple-converted-space"/>
    <w:qFormat/>
    <w:rsid w:val="008D477D"/>
  </w:style>
  <w:style w:type="character" w:customStyle="1" w:styleId="contentstext1">
    <w:name w:val="contentstext1"/>
    <w:qFormat/>
    <w:rsid w:val="008D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3E"/>
    <w:pPr>
      <w:ind w:firstLineChars="200" w:firstLine="420"/>
    </w:pPr>
  </w:style>
  <w:style w:type="paragraph" w:styleId="a4">
    <w:name w:val="Balloon Text"/>
    <w:basedOn w:val="a"/>
    <w:link w:val="Char"/>
    <w:uiPriority w:val="99"/>
    <w:semiHidden/>
    <w:unhideWhenUsed/>
    <w:rsid w:val="00886A75"/>
    <w:rPr>
      <w:sz w:val="18"/>
      <w:szCs w:val="18"/>
    </w:rPr>
  </w:style>
  <w:style w:type="character" w:customStyle="1" w:styleId="Char">
    <w:name w:val="批注框文本 Char"/>
    <w:basedOn w:val="a0"/>
    <w:link w:val="a4"/>
    <w:uiPriority w:val="99"/>
    <w:semiHidden/>
    <w:rsid w:val="00886A75"/>
    <w:rPr>
      <w:rFonts w:ascii="Times New Roman" w:eastAsia="仿宋_GB2312" w:hAnsi="Times New Roman" w:cs="Times New Roman"/>
      <w:sz w:val="18"/>
      <w:szCs w:val="18"/>
    </w:rPr>
  </w:style>
  <w:style w:type="paragraph" w:styleId="a5">
    <w:name w:val="header"/>
    <w:basedOn w:val="a"/>
    <w:link w:val="Char0"/>
    <w:uiPriority w:val="99"/>
    <w:unhideWhenUsed/>
    <w:rsid w:val="00E2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20F0B"/>
    <w:rPr>
      <w:rFonts w:ascii="Times New Roman" w:eastAsia="仿宋_GB2312" w:hAnsi="Times New Roman" w:cs="Times New Roman"/>
      <w:sz w:val="18"/>
      <w:szCs w:val="18"/>
    </w:rPr>
  </w:style>
  <w:style w:type="paragraph" w:styleId="a6">
    <w:name w:val="footer"/>
    <w:basedOn w:val="a"/>
    <w:link w:val="Char1"/>
    <w:uiPriority w:val="99"/>
    <w:unhideWhenUsed/>
    <w:rsid w:val="00E20F0B"/>
    <w:pPr>
      <w:tabs>
        <w:tab w:val="center" w:pos="4153"/>
        <w:tab w:val="right" w:pos="8306"/>
      </w:tabs>
      <w:snapToGrid w:val="0"/>
      <w:jc w:val="left"/>
    </w:pPr>
    <w:rPr>
      <w:sz w:val="18"/>
      <w:szCs w:val="18"/>
    </w:rPr>
  </w:style>
  <w:style w:type="character" w:customStyle="1" w:styleId="Char1">
    <w:name w:val="页脚 Char"/>
    <w:basedOn w:val="a0"/>
    <w:link w:val="a6"/>
    <w:uiPriority w:val="99"/>
    <w:rsid w:val="00E20F0B"/>
    <w:rPr>
      <w:rFonts w:ascii="Times New Roman" w:eastAsia="仿宋_GB2312" w:hAnsi="Times New Roman" w:cs="Times New Roman"/>
      <w:sz w:val="18"/>
      <w:szCs w:val="18"/>
    </w:rPr>
  </w:style>
  <w:style w:type="paragraph" w:customStyle="1" w:styleId="Char2">
    <w:name w:val="Char"/>
    <w:basedOn w:val="a"/>
    <w:rsid w:val="003F18CE"/>
    <w:pPr>
      <w:ind w:left="-48"/>
    </w:pPr>
    <w:rPr>
      <w:rFonts w:eastAsia="宋体"/>
      <w:sz w:val="21"/>
      <w:szCs w:val="24"/>
    </w:rPr>
  </w:style>
  <w:style w:type="paragraph" w:styleId="a7">
    <w:name w:val="Date"/>
    <w:basedOn w:val="a"/>
    <w:next w:val="a"/>
    <w:link w:val="Char3"/>
    <w:semiHidden/>
    <w:unhideWhenUsed/>
    <w:qFormat/>
    <w:rsid w:val="008D477D"/>
    <w:pPr>
      <w:widowControl/>
      <w:jc w:val="left"/>
    </w:pPr>
    <w:rPr>
      <w:rFonts w:ascii="宋体" w:eastAsia="宋体" w:hAnsi="宋体"/>
      <w:kern w:val="0"/>
      <w:sz w:val="28"/>
      <w:szCs w:val="22"/>
      <w:lang w:val="x-none" w:eastAsia="x-none"/>
    </w:rPr>
  </w:style>
  <w:style w:type="character" w:customStyle="1" w:styleId="Char3">
    <w:name w:val="日期 Char"/>
    <w:basedOn w:val="a0"/>
    <w:link w:val="a7"/>
    <w:semiHidden/>
    <w:rsid w:val="008D477D"/>
    <w:rPr>
      <w:rFonts w:ascii="宋体" w:eastAsia="宋体" w:hAnsi="宋体" w:cs="Times New Roman"/>
      <w:kern w:val="0"/>
      <w:sz w:val="28"/>
      <w:lang w:val="x-none" w:eastAsia="x-none"/>
    </w:rPr>
  </w:style>
  <w:style w:type="character" w:customStyle="1" w:styleId="apple-converted-space">
    <w:name w:val="apple-converted-space"/>
    <w:qFormat/>
    <w:rsid w:val="008D477D"/>
  </w:style>
  <w:style w:type="character" w:customStyle="1" w:styleId="contentstext1">
    <w:name w:val="contentstext1"/>
    <w:qFormat/>
    <w:rsid w:val="008D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7793">
      <w:bodyDiv w:val="1"/>
      <w:marLeft w:val="0"/>
      <w:marRight w:val="0"/>
      <w:marTop w:val="0"/>
      <w:marBottom w:val="0"/>
      <w:divBdr>
        <w:top w:val="none" w:sz="0" w:space="0" w:color="auto"/>
        <w:left w:val="none" w:sz="0" w:space="0" w:color="auto"/>
        <w:bottom w:val="none" w:sz="0" w:space="0" w:color="auto"/>
        <w:right w:val="none" w:sz="0" w:space="0" w:color="auto"/>
      </w:divBdr>
    </w:div>
    <w:div w:id="16118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1341</Words>
  <Characters>7645</Characters>
  <Application>Microsoft Office Word</Application>
  <DocSecurity>0</DocSecurity>
  <Lines>63</Lines>
  <Paragraphs>17</Paragraphs>
  <ScaleCrop>false</ScaleCrop>
  <Company>china</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罗湘蓉</cp:lastModifiedBy>
  <cp:revision>4</cp:revision>
  <cp:lastPrinted>2019-07-11T02:43:00Z</cp:lastPrinted>
  <dcterms:created xsi:type="dcterms:W3CDTF">2019-07-29T02:16:00Z</dcterms:created>
  <dcterms:modified xsi:type="dcterms:W3CDTF">2019-07-29T02:19:00Z</dcterms:modified>
</cp:coreProperties>
</file>